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849" w:rsidRPr="009D0849" w:rsidRDefault="009D0849" w:rsidP="009D0849">
      <w:pPr>
        <w:pStyle w:val="PlainText"/>
        <w:jc w:val="center"/>
        <w:rPr>
          <w:rFonts w:ascii="Times New Roman" w:hAnsi="Times New Roman" w:cs="Times New Roman"/>
          <w:b/>
          <w:sz w:val="32"/>
          <w:szCs w:val="32"/>
          <w:lang w:val="ru-RU"/>
        </w:rPr>
      </w:pPr>
      <w:r w:rsidRPr="009D0849">
        <w:rPr>
          <w:rFonts w:ascii="Times New Roman" w:hAnsi="Times New Roman" w:cs="Times New Roman"/>
          <w:b/>
          <w:sz w:val="32"/>
          <w:szCs w:val="32"/>
        </w:rPr>
        <w:t>OLIVIER</w:t>
      </w:r>
      <w:r w:rsidRPr="009D0849">
        <w:rPr>
          <w:rFonts w:ascii="Times New Roman" w:hAnsi="Times New Roman" w:cs="Times New Roman"/>
          <w:b/>
          <w:sz w:val="32"/>
          <w:szCs w:val="32"/>
          <w:lang w:val="ru-RU"/>
        </w:rPr>
        <w:t xml:space="preserve"> </w:t>
      </w:r>
      <w:r w:rsidRPr="009D0849">
        <w:rPr>
          <w:rFonts w:ascii="Times New Roman" w:hAnsi="Times New Roman" w:cs="Times New Roman"/>
          <w:b/>
          <w:sz w:val="32"/>
          <w:szCs w:val="32"/>
        </w:rPr>
        <w:t>SALAD</w:t>
      </w:r>
      <w:r w:rsidRPr="009D0849">
        <w:rPr>
          <w:rFonts w:ascii="Times New Roman" w:hAnsi="Times New Roman" w:cs="Times New Roman"/>
          <w:b/>
          <w:sz w:val="32"/>
          <w:szCs w:val="32"/>
          <w:lang w:val="ru-RU"/>
        </w:rPr>
        <w:t xml:space="preserve"> = САЛАТ “ОЛИВЬЕ” </w:t>
      </w:r>
    </w:p>
    <w:p w:rsidR="009D0849" w:rsidRPr="009D0849" w:rsidRDefault="009D0849" w:rsidP="009D0849">
      <w:pPr>
        <w:pStyle w:val="PlainText"/>
        <w:jc w:val="center"/>
        <w:rPr>
          <w:rFonts w:ascii="Times New Roman" w:hAnsi="Times New Roman" w:cs="Times New Roman"/>
          <w:b/>
          <w:sz w:val="32"/>
          <w:szCs w:val="32"/>
          <w:lang w:val="ru-RU"/>
        </w:rPr>
      </w:pPr>
    </w:p>
    <w:p w:rsidR="009D0849" w:rsidRPr="009D0849" w:rsidRDefault="009D0849" w:rsidP="009D0849">
      <w:pPr>
        <w:pStyle w:val="PlainText"/>
        <w:rPr>
          <w:rFonts w:ascii="Times New Roman" w:hAnsi="Times New Roman" w:cs="Times New Roman"/>
          <w:sz w:val="32"/>
          <w:szCs w:val="32"/>
        </w:rPr>
      </w:pPr>
      <w:r w:rsidRPr="009D0849">
        <w:rPr>
          <w:rFonts w:ascii="Times New Roman" w:hAnsi="Times New Roman" w:cs="Times New Roman"/>
          <w:sz w:val="32"/>
          <w:szCs w:val="32"/>
        </w:rPr>
        <w:t xml:space="preserve">For many decades, Muscovites served their traditional festive dish with a French name of “Olivier salad” on every occasion and everywhere, including aristocratic and common people’s households, rich restaurants, cafeterias and students’ canteens. In the 1880s, a French chef, Lucien Olivier owned a fashionable restaurant in Moscow called “Hermitage”. There he created his “Olivier salad” which was seasoned with not just mayonnaise but “mayonnaise à la </w:t>
      </w:r>
      <w:proofErr w:type="spellStart"/>
      <w:r w:rsidRPr="009D0849">
        <w:rPr>
          <w:rFonts w:ascii="Times New Roman" w:hAnsi="Times New Roman" w:cs="Times New Roman"/>
          <w:sz w:val="32"/>
          <w:szCs w:val="32"/>
        </w:rPr>
        <w:t>provenca</w:t>
      </w:r>
      <w:r w:rsidRPr="009D0849">
        <w:rPr>
          <w:rFonts w:ascii="Times New Roman" w:hAnsi="Times New Roman" w:cs="Times New Roman"/>
          <w:sz w:val="32"/>
          <w:szCs w:val="32"/>
        </w:rPr>
        <w:t>le</w:t>
      </w:r>
      <w:proofErr w:type="spellEnd"/>
      <w:r w:rsidRPr="009D0849">
        <w:rPr>
          <w:rFonts w:ascii="Times New Roman" w:hAnsi="Times New Roman" w:cs="Times New Roman"/>
          <w:sz w:val="32"/>
          <w:szCs w:val="32"/>
        </w:rPr>
        <w:t xml:space="preserve">” = mayonnaise </w:t>
      </w:r>
      <w:proofErr w:type="spellStart"/>
      <w:r w:rsidRPr="009D0849">
        <w:rPr>
          <w:rFonts w:ascii="Times New Roman" w:hAnsi="Times New Roman" w:cs="Times New Roman"/>
          <w:sz w:val="32"/>
          <w:szCs w:val="32"/>
        </w:rPr>
        <w:t>provoncale</w:t>
      </w:r>
      <w:proofErr w:type="spellEnd"/>
      <w:r w:rsidRPr="009D0849">
        <w:rPr>
          <w:rFonts w:ascii="Times New Roman" w:hAnsi="Times New Roman" w:cs="Times New Roman"/>
          <w:sz w:val="32"/>
          <w:szCs w:val="32"/>
        </w:rPr>
        <w:t xml:space="preserve"> [</w:t>
      </w:r>
      <w:proofErr w:type="spellStart"/>
      <w:r w:rsidRPr="009D0849">
        <w:rPr>
          <w:rFonts w:ascii="Times New Roman" w:hAnsi="Times New Roman" w:cs="Times New Roman"/>
          <w:sz w:val="32"/>
          <w:szCs w:val="32"/>
        </w:rPr>
        <w:t>mai</w:t>
      </w:r>
      <w:r w:rsidRPr="009D0849">
        <w:rPr>
          <w:rFonts w:ascii="Times New Roman" w:hAnsi="Times New Roman" w:cs="Times New Roman"/>
          <w:sz w:val="32"/>
          <w:szCs w:val="32"/>
        </w:rPr>
        <w:t>onez-provansal</w:t>
      </w:r>
      <w:proofErr w:type="spellEnd"/>
      <w:r w:rsidRPr="009D0849">
        <w:rPr>
          <w:rFonts w:ascii="Times New Roman" w:hAnsi="Times New Roman" w:cs="Times New Roman"/>
          <w:sz w:val="32"/>
          <w:szCs w:val="32"/>
        </w:rPr>
        <w:t>]. Lucien Oliver made the classic mayonnaise taste differently by adding 4-5% of mustard and some other spices which he kept secret. The mustardy mayonnaise made this Russian salad of boiled potatoes, carrots, eggs, green peas, dill pickles, diced chicken or ham or bologna a signature dish in Olivier’s Moscow restaurant. That is why the salad is also known as “</w:t>
      </w:r>
      <w:proofErr w:type="spellStart"/>
      <w:r w:rsidRPr="009D0849">
        <w:rPr>
          <w:rFonts w:ascii="Times New Roman" w:hAnsi="Times New Roman" w:cs="Times New Roman"/>
          <w:sz w:val="32"/>
          <w:szCs w:val="32"/>
        </w:rPr>
        <w:t>Stolichny</w:t>
      </w:r>
      <w:proofErr w:type="spellEnd"/>
      <w:r w:rsidRPr="009D0849">
        <w:rPr>
          <w:rFonts w:ascii="Times New Roman" w:hAnsi="Times New Roman" w:cs="Times New Roman"/>
          <w:sz w:val="32"/>
          <w:szCs w:val="32"/>
        </w:rPr>
        <w:t xml:space="preserve"> salad” (Salad Made in the Capital of the Country), </w:t>
      </w:r>
      <w:r w:rsidRPr="009D0849">
        <w:rPr>
          <w:rFonts w:ascii="Times New Roman" w:hAnsi="Times New Roman" w:cs="Times New Roman"/>
          <w:sz w:val="32"/>
          <w:szCs w:val="32"/>
        </w:rPr>
        <w:t xml:space="preserve">and </w:t>
      </w:r>
      <w:r w:rsidRPr="009D0849">
        <w:rPr>
          <w:rFonts w:ascii="Times New Roman" w:hAnsi="Times New Roman" w:cs="Times New Roman"/>
          <w:sz w:val="32"/>
          <w:szCs w:val="32"/>
        </w:rPr>
        <w:t xml:space="preserve">is one of the most </w:t>
      </w:r>
      <w:r w:rsidRPr="009D0849">
        <w:rPr>
          <w:rFonts w:ascii="Times New Roman" w:hAnsi="Times New Roman" w:cs="Times New Roman"/>
          <w:sz w:val="32"/>
          <w:szCs w:val="32"/>
        </w:rPr>
        <w:t>popular</w:t>
      </w:r>
      <w:r w:rsidRPr="009D0849">
        <w:rPr>
          <w:rFonts w:ascii="Times New Roman" w:hAnsi="Times New Roman" w:cs="Times New Roman"/>
          <w:sz w:val="32"/>
          <w:szCs w:val="32"/>
        </w:rPr>
        <w:t xml:space="preserve"> salads in almost every Slavic and Baltic country.</w:t>
      </w:r>
    </w:p>
    <w:p w:rsidR="009D0849" w:rsidRPr="009D0849" w:rsidRDefault="009D0849" w:rsidP="009D0849">
      <w:pPr>
        <w:pStyle w:val="PlainText"/>
        <w:rPr>
          <w:rFonts w:ascii="Times New Roman" w:hAnsi="Times New Roman" w:cs="Times New Roman"/>
          <w:sz w:val="32"/>
          <w:szCs w:val="32"/>
        </w:rPr>
      </w:pPr>
      <w:r w:rsidRPr="009D0849">
        <w:rPr>
          <w:rFonts w:ascii="Times New Roman" w:hAnsi="Times New Roman" w:cs="Times New Roman"/>
          <w:sz w:val="32"/>
          <w:szCs w:val="32"/>
        </w:rPr>
        <w:t>Internationally</w:t>
      </w:r>
      <w:r w:rsidRPr="009D0849">
        <w:rPr>
          <w:rFonts w:ascii="Times New Roman" w:hAnsi="Times New Roman" w:cs="Times New Roman"/>
          <w:sz w:val="32"/>
          <w:szCs w:val="32"/>
        </w:rPr>
        <w:t>,</w:t>
      </w:r>
      <w:r w:rsidRPr="009D0849">
        <w:rPr>
          <w:rFonts w:ascii="Times New Roman" w:hAnsi="Times New Roman" w:cs="Times New Roman"/>
          <w:sz w:val="32"/>
          <w:szCs w:val="32"/>
        </w:rPr>
        <w:t xml:space="preserve"> several salads from the Slavic world have become known as “Russian salads”, while in Russia they are often called “Olivier s</w:t>
      </w:r>
      <w:r>
        <w:rPr>
          <w:rFonts w:ascii="Times New Roman" w:hAnsi="Times New Roman" w:cs="Times New Roman"/>
          <w:sz w:val="32"/>
          <w:szCs w:val="32"/>
        </w:rPr>
        <w:t>alad” or “Vinaigrette salad.</w:t>
      </w:r>
      <w:r w:rsidRPr="009D0849">
        <w:rPr>
          <w:rFonts w:ascii="Times New Roman" w:hAnsi="Times New Roman" w:cs="Times New Roman"/>
          <w:sz w:val="32"/>
          <w:szCs w:val="32"/>
        </w:rPr>
        <w:t>"</w:t>
      </w:r>
      <w:bookmarkStart w:id="0" w:name="_GoBack"/>
      <w:bookmarkEnd w:id="0"/>
    </w:p>
    <w:p w:rsidR="009D0849" w:rsidRPr="009D0849" w:rsidRDefault="009D0849" w:rsidP="009D0849">
      <w:pPr>
        <w:pStyle w:val="PlainText"/>
        <w:rPr>
          <w:rFonts w:ascii="Times New Roman" w:hAnsi="Times New Roman" w:cs="Times New Roman"/>
          <w:sz w:val="32"/>
          <w:szCs w:val="32"/>
        </w:rPr>
      </w:pPr>
    </w:p>
    <w:p w:rsidR="00695D34" w:rsidRDefault="001A12AB">
      <w:pPr>
        <w:rPr>
          <w:rFonts w:ascii="Times New Roman" w:hAnsi="Times New Roman" w:cs="Times New Roman"/>
          <w:sz w:val="32"/>
          <w:szCs w:val="32"/>
        </w:rPr>
      </w:pPr>
      <w:r>
        <w:rPr>
          <w:rFonts w:ascii="Times New Roman" w:hAnsi="Times New Roman" w:cs="Times New Roman"/>
          <w:sz w:val="32"/>
          <w:szCs w:val="32"/>
        </w:rPr>
        <w:t xml:space="preserve">Recommended Literature: </w:t>
      </w:r>
    </w:p>
    <w:p w:rsidR="001A12AB" w:rsidRPr="001A12AB" w:rsidRDefault="001A12AB">
      <w:pPr>
        <w:rPr>
          <w:rFonts w:ascii="Times New Roman" w:hAnsi="Times New Roman" w:cs="Times New Roman"/>
          <w:sz w:val="32"/>
          <w:szCs w:val="32"/>
        </w:rPr>
      </w:pPr>
      <w:r w:rsidRPr="001A12AB">
        <w:rPr>
          <w:rFonts w:ascii="Times New Roman" w:hAnsi="Times New Roman" w:cs="Times New Roman"/>
          <w:sz w:val="32"/>
          <w:szCs w:val="32"/>
        </w:rPr>
        <w:t xml:space="preserve">Chamberlain, L. (2006). </w:t>
      </w:r>
      <w:r w:rsidRPr="001A12AB">
        <w:rPr>
          <w:rFonts w:ascii="Times New Roman" w:hAnsi="Times New Roman" w:cs="Times New Roman"/>
          <w:i/>
          <w:iCs/>
          <w:sz w:val="32"/>
          <w:szCs w:val="32"/>
        </w:rPr>
        <w:t>The food and cooking of Eastern Europe</w:t>
      </w:r>
      <w:r w:rsidRPr="001A12AB">
        <w:rPr>
          <w:rFonts w:ascii="Times New Roman" w:hAnsi="Times New Roman" w:cs="Times New Roman"/>
          <w:sz w:val="32"/>
          <w:szCs w:val="32"/>
        </w:rPr>
        <w:t xml:space="preserve"> (Bison Books ed., </w:t>
      </w:r>
      <w:proofErr w:type="gramStart"/>
      <w:r w:rsidRPr="001A12AB">
        <w:rPr>
          <w:rFonts w:ascii="Times New Roman" w:hAnsi="Times New Roman" w:cs="Times New Roman"/>
          <w:sz w:val="32"/>
          <w:szCs w:val="32"/>
        </w:rPr>
        <w:t>At</w:t>
      </w:r>
      <w:proofErr w:type="gramEnd"/>
      <w:r w:rsidRPr="001A12AB">
        <w:rPr>
          <w:rFonts w:ascii="Times New Roman" w:hAnsi="Times New Roman" w:cs="Times New Roman"/>
          <w:sz w:val="32"/>
          <w:szCs w:val="32"/>
        </w:rPr>
        <w:t xml:space="preserve"> table series). Lincoln: University of Nebraska Press.</w:t>
      </w:r>
    </w:p>
    <w:p w:rsidR="001A12AB" w:rsidRPr="001A12AB" w:rsidRDefault="001A12AB">
      <w:pPr>
        <w:rPr>
          <w:rFonts w:ascii="Times New Roman" w:hAnsi="Times New Roman" w:cs="Times New Roman"/>
          <w:sz w:val="32"/>
          <w:szCs w:val="32"/>
        </w:rPr>
      </w:pPr>
      <w:proofErr w:type="spellStart"/>
      <w:r w:rsidRPr="001A12AB">
        <w:rPr>
          <w:rFonts w:ascii="Times New Roman" w:hAnsi="Times New Roman" w:cs="Times New Roman"/>
          <w:sz w:val="32"/>
          <w:szCs w:val="32"/>
        </w:rPr>
        <w:t>Molokhovet︠s</w:t>
      </w:r>
      <w:proofErr w:type="spellEnd"/>
      <w:r w:rsidRPr="001A12AB">
        <w:rPr>
          <w:rFonts w:ascii="Times New Roman" w:hAnsi="Times New Roman" w:cs="Times New Roman"/>
          <w:sz w:val="32"/>
          <w:szCs w:val="32"/>
        </w:rPr>
        <w:t xml:space="preserve">︡, E., &amp; </w:t>
      </w:r>
      <w:proofErr w:type="spellStart"/>
      <w:r w:rsidRPr="001A12AB">
        <w:rPr>
          <w:rFonts w:ascii="Times New Roman" w:hAnsi="Times New Roman" w:cs="Times New Roman"/>
          <w:sz w:val="32"/>
          <w:szCs w:val="32"/>
        </w:rPr>
        <w:t>Toomre</w:t>
      </w:r>
      <w:proofErr w:type="spellEnd"/>
      <w:r w:rsidRPr="001A12AB">
        <w:rPr>
          <w:rFonts w:ascii="Times New Roman" w:hAnsi="Times New Roman" w:cs="Times New Roman"/>
          <w:sz w:val="32"/>
          <w:szCs w:val="32"/>
        </w:rPr>
        <w:t xml:space="preserve">, Joyce Stetson. (1992). </w:t>
      </w:r>
      <w:r w:rsidRPr="001A12AB">
        <w:rPr>
          <w:rFonts w:ascii="Times New Roman" w:hAnsi="Times New Roman" w:cs="Times New Roman"/>
          <w:i/>
          <w:iCs/>
          <w:sz w:val="32"/>
          <w:szCs w:val="32"/>
        </w:rPr>
        <w:t xml:space="preserve">Classic Russian </w:t>
      </w:r>
      <w:proofErr w:type="gramStart"/>
      <w:r w:rsidRPr="001A12AB">
        <w:rPr>
          <w:rFonts w:ascii="Times New Roman" w:hAnsi="Times New Roman" w:cs="Times New Roman"/>
          <w:i/>
          <w:iCs/>
          <w:sz w:val="32"/>
          <w:szCs w:val="32"/>
        </w:rPr>
        <w:t>cooking :</w:t>
      </w:r>
      <w:proofErr w:type="gramEnd"/>
      <w:r w:rsidRPr="001A12AB">
        <w:rPr>
          <w:rFonts w:ascii="Times New Roman" w:hAnsi="Times New Roman" w:cs="Times New Roman"/>
          <w:i/>
          <w:iCs/>
          <w:sz w:val="32"/>
          <w:szCs w:val="32"/>
        </w:rPr>
        <w:t xml:space="preserve"> Elena </w:t>
      </w:r>
      <w:proofErr w:type="spellStart"/>
      <w:r w:rsidRPr="001A12AB">
        <w:rPr>
          <w:rFonts w:ascii="Times New Roman" w:hAnsi="Times New Roman" w:cs="Times New Roman"/>
          <w:i/>
          <w:iCs/>
          <w:sz w:val="32"/>
          <w:szCs w:val="32"/>
        </w:rPr>
        <w:t>Molokhovets</w:t>
      </w:r>
      <w:proofErr w:type="spellEnd"/>
      <w:r w:rsidRPr="001A12AB">
        <w:rPr>
          <w:rFonts w:ascii="Times New Roman" w:hAnsi="Times New Roman" w:cs="Times New Roman"/>
          <w:i/>
          <w:iCs/>
          <w:sz w:val="32"/>
          <w:szCs w:val="32"/>
        </w:rPr>
        <w:t>' A gift to young housewives</w:t>
      </w:r>
      <w:r w:rsidRPr="001A12AB">
        <w:rPr>
          <w:rFonts w:ascii="Times New Roman" w:hAnsi="Times New Roman" w:cs="Times New Roman"/>
          <w:sz w:val="32"/>
          <w:szCs w:val="32"/>
        </w:rPr>
        <w:t xml:space="preserve"> (Indiana-Michigan series in Russian and East European studies). Bloomington: Indiana University Press.</w:t>
      </w:r>
    </w:p>
    <w:p w:rsidR="001A12AB" w:rsidRPr="009D0849" w:rsidRDefault="001A12AB">
      <w:pPr>
        <w:rPr>
          <w:rFonts w:ascii="Times New Roman" w:hAnsi="Times New Roman" w:cs="Times New Roman"/>
          <w:sz w:val="32"/>
          <w:szCs w:val="32"/>
        </w:rPr>
      </w:pPr>
    </w:p>
    <w:sectPr w:rsidR="001A12AB" w:rsidRPr="009D0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49"/>
    <w:rsid w:val="001A12AB"/>
    <w:rsid w:val="00695D34"/>
    <w:rsid w:val="009D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C69B1-0B77-4581-AB3E-10977C06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D08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08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2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Heghine Hakobyan</dc:creator>
  <cp:keywords/>
  <dc:description/>
  <cp:lastModifiedBy>Heghine Hakobyan</cp:lastModifiedBy>
  <cp:revision>2</cp:revision>
  <dcterms:created xsi:type="dcterms:W3CDTF">2015-11-05T18:39:00Z</dcterms:created>
  <dcterms:modified xsi:type="dcterms:W3CDTF">2015-11-05T18:58:00Z</dcterms:modified>
</cp:coreProperties>
</file>