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1E2" w:rsidRPr="002E6371" w:rsidRDefault="000D11E2" w:rsidP="000D11E2">
      <w:pPr>
        <w:rPr>
          <w:sz w:val="24"/>
          <w:szCs w:val="24"/>
        </w:rPr>
      </w:pPr>
      <w:bookmarkStart w:id="0" w:name="_GoBack"/>
      <w:bookmarkEnd w:id="0"/>
    </w:p>
    <w:p w:rsidR="000D11E2" w:rsidRPr="002E6371" w:rsidRDefault="000D11E2" w:rsidP="000D11E2">
      <w:pPr>
        <w:spacing w:after="160" w:line="259" w:lineRule="auto"/>
        <w:contextualSpacing w:val="0"/>
        <w:jc w:val="both"/>
        <w:rPr>
          <w:b/>
          <w:sz w:val="24"/>
          <w:szCs w:val="24"/>
        </w:rPr>
      </w:pPr>
      <w:r w:rsidRPr="002E6371">
        <w:rPr>
          <w:b/>
          <w:sz w:val="24"/>
          <w:szCs w:val="24"/>
        </w:rPr>
        <w:t xml:space="preserve">Reason for Policy </w:t>
      </w:r>
    </w:p>
    <w:p w:rsidR="000D11E2" w:rsidRPr="002E6371" w:rsidRDefault="000D11E2" w:rsidP="000D11E2">
      <w:pPr>
        <w:contextualSpacing w:val="0"/>
        <w:rPr>
          <w:rFonts w:eastAsia="Times New Roman" w:cs="Times New Roman"/>
          <w:sz w:val="24"/>
          <w:szCs w:val="24"/>
        </w:rPr>
      </w:pPr>
      <w:r w:rsidRPr="002E6371">
        <w:rPr>
          <w:rFonts w:eastAsia="Times New Roman" w:cs="Times New Roman"/>
          <w:sz w:val="24"/>
          <w:szCs w:val="24"/>
        </w:rPr>
        <w:t xml:space="preserve">To describe the limitations on and procedures for naming </w:t>
      </w:r>
      <w:r w:rsidR="002E6371">
        <w:rPr>
          <w:rFonts w:eastAsia="Times New Roman" w:cs="Times New Roman"/>
          <w:sz w:val="24"/>
          <w:szCs w:val="24"/>
        </w:rPr>
        <w:t>academic units in recognition of individuals, groups or organizations</w:t>
      </w:r>
      <w:r w:rsidRPr="002E6371">
        <w:rPr>
          <w:rFonts w:eastAsia="Times New Roman" w:cs="Times New Roman"/>
          <w:sz w:val="24"/>
          <w:szCs w:val="24"/>
        </w:rPr>
        <w:t xml:space="preserve">. </w:t>
      </w:r>
    </w:p>
    <w:p w:rsidR="000D11E2" w:rsidRPr="002E6371" w:rsidRDefault="000D11E2" w:rsidP="000D11E2">
      <w:pPr>
        <w:spacing w:after="160" w:line="259" w:lineRule="auto"/>
        <w:contextualSpacing w:val="0"/>
        <w:jc w:val="both"/>
        <w:rPr>
          <w:sz w:val="24"/>
          <w:szCs w:val="24"/>
        </w:rPr>
      </w:pPr>
      <w:r w:rsidRPr="002E6371">
        <w:rPr>
          <w:sz w:val="24"/>
          <w:szCs w:val="24"/>
          <w:u w:val="single"/>
        </w:rPr>
        <w:tab/>
      </w:r>
      <w:r w:rsidRPr="002E6371">
        <w:rPr>
          <w:sz w:val="24"/>
          <w:szCs w:val="24"/>
          <w:u w:val="single"/>
        </w:rPr>
        <w:tab/>
      </w:r>
      <w:r w:rsidRPr="002E6371">
        <w:rPr>
          <w:sz w:val="24"/>
          <w:szCs w:val="24"/>
          <w:u w:val="single"/>
        </w:rPr>
        <w:tab/>
      </w:r>
      <w:r w:rsidRPr="002E6371">
        <w:rPr>
          <w:sz w:val="24"/>
          <w:szCs w:val="24"/>
          <w:u w:val="single"/>
        </w:rPr>
        <w:tab/>
      </w:r>
      <w:r w:rsidRPr="002E6371">
        <w:rPr>
          <w:sz w:val="24"/>
          <w:szCs w:val="24"/>
          <w:u w:val="single"/>
        </w:rPr>
        <w:tab/>
      </w:r>
      <w:r w:rsidRPr="002E6371">
        <w:rPr>
          <w:sz w:val="24"/>
          <w:szCs w:val="24"/>
          <w:u w:val="single"/>
        </w:rPr>
        <w:tab/>
      </w:r>
      <w:r w:rsidRPr="002E6371">
        <w:rPr>
          <w:sz w:val="24"/>
          <w:szCs w:val="24"/>
          <w:u w:val="single"/>
        </w:rPr>
        <w:tab/>
      </w:r>
      <w:r w:rsidRPr="002E6371">
        <w:rPr>
          <w:sz w:val="24"/>
          <w:szCs w:val="24"/>
          <w:u w:val="single"/>
        </w:rPr>
        <w:tab/>
      </w:r>
      <w:r w:rsidRPr="002E6371">
        <w:rPr>
          <w:sz w:val="24"/>
          <w:szCs w:val="24"/>
          <w:u w:val="single"/>
        </w:rPr>
        <w:tab/>
      </w:r>
      <w:r w:rsidRPr="002E6371">
        <w:rPr>
          <w:sz w:val="24"/>
          <w:szCs w:val="24"/>
          <w:u w:val="single"/>
        </w:rPr>
        <w:tab/>
      </w:r>
      <w:r w:rsidRPr="002E6371">
        <w:rPr>
          <w:sz w:val="24"/>
          <w:szCs w:val="24"/>
          <w:u w:val="single"/>
        </w:rPr>
        <w:tab/>
      </w:r>
      <w:r w:rsidRPr="002E6371">
        <w:rPr>
          <w:sz w:val="24"/>
          <w:szCs w:val="24"/>
          <w:u w:val="single"/>
        </w:rPr>
        <w:tab/>
      </w:r>
      <w:r w:rsidRPr="002E6371">
        <w:rPr>
          <w:sz w:val="24"/>
          <w:szCs w:val="24"/>
          <w:u w:val="single"/>
        </w:rPr>
        <w:tab/>
      </w:r>
    </w:p>
    <w:p w:rsidR="000D11E2" w:rsidRPr="002E6371" w:rsidRDefault="000D11E2" w:rsidP="000D11E2">
      <w:pPr>
        <w:spacing w:after="160" w:line="259" w:lineRule="auto"/>
        <w:contextualSpacing w:val="0"/>
        <w:jc w:val="both"/>
        <w:rPr>
          <w:b/>
          <w:sz w:val="24"/>
          <w:szCs w:val="24"/>
        </w:rPr>
      </w:pPr>
      <w:r w:rsidRPr="002E6371">
        <w:rPr>
          <w:b/>
          <w:sz w:val="24"/>
          <w:szCs w:val="24"/>
        </w:rPr>
        <w:t>Entities Affected by this Policy</w:t>
      </w:r>
    </w:p>
    <w:p w:rsidR="000D11E2" w:rsidRPr="002E6371" w:rsidRDefault="002E6371" w:rsidP="000D11E2">
      <w:pPr>
        <w:spacing w:after="160" w:line="259" w:lineRule="auto"/>
        <w:contextualSpacing w:val="0"/>
        <w:jc w:val="both"/>
        <w:rPr>
          <w:sz w:val="24"/>
          <w:szCs w:val="24"/>
        </w:rPr>
      </w:pPr>
      <w:r>
        <w:rPr>
          <w:sz w:val="24"/>
          <w:szCs w:val="24"/>
        </w:rPr>
        <w:t>General applicability</w:t>
      </w:r>
      <w:r>
        <w:rPr>
          <w:sz w:val="24"/>
          <w:szCs w:val="24"/>
        </w:rPr>
        <w:tab/>
      </w:r>
      <w:r>
        <w:rPr>
          <w:sz w:val="24"/>
          <w:szCs w:val="24"/>
        </w:rPr>
        <w:tab/>
      </w:r>
    </w:p>
    <w:p w:rsidR="000D11E2" w:rsidRPr="002E6371" w:rsidRDefault="000D11E2" w:rsidP="000D11E2">
      <w:pPr>
        <w:spacing w:after="160" w:line="259" w:lineRule="auto"/>
        <w:contextualSpacing w:val="0"/>
        <w:jc w:val="both"/>
        <w:rPr>
          <w:sz w:val="24"/>
          <w:szCs w:val="24"/>
        </w:rPr>
      </w:pPr>
      <w:r w:rsidRPr="002E6371">
        <w:rPr>
          <w:sz w:val="24"/>
          <w:szCs w:val="24"/>
          <w:u w:val="single"/>
        </w:rPr>
        <w:tab/>
      </w:r>
      <w:r w:rsidRPr="002E6371">
        <w:rPr>
          <w:sz w:val="24"/>
          <w:szCs w:val="24"/>
          <w:u w:val="single"/>
        </w:rPr>
        <w:tab/>
      </w:r>
      <w:r w:rsidRPr="002E6371">
        <w:rPr>
          <w:sz w:val="24"/>
          <w:szCs w:val="24"/>
          <w:u w:val="single"/>
        </w:rPr>
        <w:tab/>
      </w:r>
      <w:r w:rsidRPr="002E6371">
        <w:rPr>
          <w:sz w:val="24"/>
          <w:szCs w:val="24"/>
          <w:u w:val="single"/>
        </w:rPr>
        <w:tab/>
      </w:r>
      <w:r w:rsidRPr="002E6371">
        <w:rPr>
          <w:sz w:val="24"/>
          <w:szCs w:val="24"/>
          <w:u w:val="single"/>
        </w:rPr>
        <w:tab/>
      </w:r>
      <w:r w:rsidRPr="002E6371">
        <w:rPr>
          <w:sz w:val="24"/>
          <w:szCs w:val="24"/>
          <w:u w:val="single"/>
        </w:rPr>
        <w:tab/>
      </w:r>
      <w:r w:rsidRPr="002E6371">
        <w:rPr>
          <w:sz w:val="24"/>
          <w:szCs w:val="24"/>
          <w:u w:val="single"/>
        </w:rPr>
        <w:tab/>
      </w:r>
      <w:r w:rsidRPr="002E6371">
        <w:rPr>
          <w:sz w:val="24"/>
          <w:szCs w:val="24"/>
          <w:u w:val="single"/>
        </w:rPr>
        <w:tab/>
      </w:r>
      <w:r w:rsidRPr="002E6371">
        <w:rPr>
          <w:sz w:val="24"/>
          <w:szCs w:val="24"/>
          <w:u w:val="single"/>
        </w:rPr>
        <w:tab/>
      </w:r>
      <w:r w:rsidRPr="002E6371">
        <w:rPr>
          <w:sz w:val="24"/>
          <w:szCs w:val="24"/>
          <w:u w:val="single"/>
        </w:rPr>
        <w:tab/>
      </w:r>
      <w:r w:rsidRPr="002E6371">
        <w:rPr>
          <w:sz w:val="24"/>
          <w:szCs w:val="24"/>
          <w:u w:val="single"/>
        </w:rPr>
        <w:tab/>
      </w:r>
      <w:r w:rsidRPr="002E6371">
        <w:rPr>
          <w:sz w:val="24"/>
          <w:szCs w:val="24"/>
          <w:u w:val="single"/>
        </w:rPr>
        <w:tab/>
      </w:r>
      <w:r w:rsidRPr="002E6371">
        <w:rPr>
          <w:sz w:val="24"/>
          <w:szCs w:val="24"/>
          <w:u w:val="single"/>
        </w:rPr>
        <w:tab/>
      </w:r>
    </w:p>
    <w:p w:rsidR="000D11E2" w:rsidRPr="002E6371" w:rsidRDefault="000D11E2" w:rsidP="000D11E2">
      <w:pPr>
        <w:tabs>
          <w:tab w:val="left" w:pos="6960"/>
        </w:tabs>
        <w:spacing w:after="160" w:line="259" w:lineRule="auto"/>
        <w:contextualSpacing w:val="0"/>
        <w:jc w:val="both"/>
        <w:rPr>
          <w:b/>
          <w:sz w:val="24"/>
          <w:szCs w:val="24"/>
        </w:rPr>
      </w:pPr>
      <w:r w:rsidRPr="002E6371">
        <w:rPr>
          <w:b/>
          <w:sz w:val="24"/>
          <w:szCs w:val="24"/>
        </w:rPr>
        <w:t>Web Site Address for this Policy</w:t>
      </w:r>
      <w:r w:rsidRPr="002E6371">
        <w:rPr>
          <w:b/>
          <w:sz w:val="24"/>
          <w:szCs w:val="24"/>
        </w:rPr>
        <w:tab/>
      </w:r>
    </w:p>
    <w:p w:rsidR="000D11E2" w:rsidRPr="002E6371" w:rsidRDefault="000D11E2" w:rsidP="000D11E2">
      <w:pPr>
        <w:spacing w:after="160" w:line="259" w:lineRule="auto"/>
        <w:contextualSpacing w:val="0"/>
        <w:jc w:val="both"/>
        <w:rPr>
          <w:sz w:val="24"/>
          <w:szCs w:val="24"/>
        </w:rPr>
      </w:pPr>
      <w:r w:rsidRPr="002E6371">
        <w:rPr>
          <w:sz w:val="24"/>
          <w:szCs w:val="24"/>
          <w:u w:val="single"/>
        </w:rPr>
        <w:tab/>
      </w:r>
      <w:r w:rsidRPr="002E6371">
        <w:rPr>
          <w:sz w:val="24"/>
          <w:szCs w:val="24"/>
          <w:u w:val="single"/>
        </w:rPr>
        <w:tab/>
      </w:r>
      <w:r w:rsidRPr="002E6371">
        <w:rPr>
          <w:sz w:val="24"/>
          <w:szCs w:val="24"/>
          <w:u w:val="single"/>
        </w:rPr>
        <w:tab/>
      </w:r>
      <w:r w:rsidRPr="002E6371">
        <w:rPr>
          <w:sz w:val="24"/>
          <w:szCs w:val="24"/>
          <w:u w:val="single"/>
        </w:rPr>
        <w:tab/>
      </w:r>
      <w:r w:rsidRPr="002E6371">
        <w:rPr>
          <w:sz w:val="24"/>
          <w:szCs w:val="24"/>
          <w:u w:val="single"/>
        </w:rPr>
        <w:tab/>
      </w:r>
      <w:r w:rsidRPr="002E6371">
        <w:rPr>
          <w:sz w:val="24"/>
          <w:szCs w:val="24"/>
          <w:u w:val="single"/>
        </w:rPr>
        <w:tab/>
      </w:r>
      <w:r w:rsidRPr="002E6371">
        <w:rPr>
          <w:sz w:val="24"/>
          <w:szCs w:val="24"/>
          <w:u w:val="single"/>
        </w:rPr>
        <w:tab/>
      </w:r>
      <w:r w:rsidRPr="002E6371">
        <w:rPr>
          <w:sz w:val="24"/>
          <w:szCs w:val="24"/>
          <w:u w:val="single"/>
        </w:rPr>
        <w:tab/>
      </w:r>
      <w:r w:rsidRPr="002E6371">
        <w:rPr>
          <w:sz w:val="24"/>
          <w:szCs w:val="24"/>
          <w:u w:val="single"/>
        </w:rPr>
        <w:tab/>
      </w:r>
      <w:r w:rsidRPr="002E6371">
        <w:rPr>
          <w:sz w:val="24"/>
          <w:szCs w:val="24"/>
          <w:u w:val="single"/>
        </w:rPr>
        <w:tab/>
      </w:r>
      <w:r w:rsidRPr="002E6371">
        <w:rPr>
          <w:sz w:val="24"/>
          <w:szCs w:val="24"/>
          <w:u w:val="single"/>
        </w:rPr>
        <w:tab/>
      </w:r>
      <w:r w:rsidRPr="002E6371">
        <w:rPr>
          <w:sz w:val="24"/>
          <w:szCs w:val="24"/>
          <w:u w:val="single"/>
        </w:rPr>
        <w:tab/>
      </w:r>
      <w:r w:rsidRPr="002E6371">
        <w:rPr>
          <w:sz w:val="24"/>
          <w:szCs w:val="24"/>
          <w:u w:val="single"/>
        </w:rPr>
        <w:tab/>
      </w:r>
    </w:p>
    <w:p w:rsidR="000D11E2" w:rsidRPr="002E6371" w:rsidRDefault="000D11E2" w:rsidP="000D11E2">
      <w:pPr>
        <w:spacing w:after="160" w:line="259" w:lineRule="auto"/>
        <w:contextualSpacing w:val="0"/>
        <w:jc w:val="both"/>
        <w:rPr>
          <w:b/>
          <w:sz w:val="24"/>
          <w:szCs w:val="24"/>
        </w:rPr>
      </w:pPr>
      <w:r w:rsidRPr="002E6371">
        <w:rPr>
          <w:b/>
          <w:sz w:val="24"/>
          <w:szCs w:val="24"/>
        </w:rPr>
        <w:t>Responsible Office</w:t>
      </w:r>
    </w:p>
    <w:p w:rsidR="000D11E2" w:rsidRPr="002E6371" w:rsidRDefault="000D11E2" w:rsidP="001D0DFA">
      <w:pPr>
        <w:spacing w:after="160" w:line="259" w:lineRule="auto"/>
        <w:contextualSpacing w:val="0"/>
        <w:rPr>
          <w:rFonts w:cs="Calibri"/>
          <w:sz w:val="24"/>
          <w:szCs w:val="24"/>
        </w:rPr>
      </w:pPr>
      <w:r w:rsidRPr="002E6371">
        <w:rPr>
          <w:rFonts w:cs="Calibri"/>
          <w:sz w:val="24"/>
          <w:szCs w:val="24"/>
        </w:rPr>
        <w:t xml:space="preserve">For questions about this policy, please contact </w:t>
      </w:r>
      <w:r w:rsidR="002E6371">
        <w:rPr>
          <w:rFonts w:cs="Calibri"/>
          <w:sz w:val="24"/>
          <w:szCs w:val="24"/>
        </w:rPr>
        <w:t xml:space="preserve">the Office of the University Secretary (541-346-3166, </w:t>
      </w:r>
      <w:hyperlink r:id="rId8" w:history="1">
        <w:r w:rsidR="002E6371" w:rsidRPr="004A406C">
          <w:rPr>
            <w:rStyle w:val="Hyperlink"/>
            <w:rFonts w:cs="Calibri"/>
            <w:sz w:val="24"/>
            <w:szCs w:val="24"/>
          </w:rPr>
          <w:t>trustees@uoregon.edu</w:t>
        </w:r>
      </w:hyperlink>
      <w:r w:rsidR="002E6371">
        <w:rPr>
          <w:rFonts w:cs="Calibri"/>
          <w:sz w:val="24"/>
          <w:szCs w:val="24"/>
        </w:rPr>
        <w:t xml:space="preserve">) or the Office of the Provost and Academic Affairs (541-346-3186, </w:t>
      </w:r>
      <w:hyperlink r:id="rId9" w:history="1">
        <w:r w:rsidR="002E6371" w:rsidRPr="004A406C">
          <w:rPr>
            <w:rStyle w:val="Hyperlink"/>
            <w:rFonts w:cs="Calibri"/>
            <w:sz w:val="24"/>
            <w:szCs w:val="24"/>
          </w:rPr>
          <w:t>provost@uoregon.edu</w:t>
        </w:r>
      </w:hyperlink>
      <w:r w:rsidR="002E6371">
        <w:rPr>
          <w:rFonts w:cs="Calibri"/>
          <w:sz w:val="24"/>
          <w:szCs w:val="24"/>
        </w:rPr>
        <w:t xml:space="preserve">) </w:t>
      </w:r>
    </w:p>
    <w:p w:rsidR="000D11E2" w:rsidRPr="002E6371" w:rsidRDefault="000D11E2" w:rsidP="000D11E2">
      <w:pPr>
        <w:spacing w:after="160" w:line="259" w:lineRule="auto"/>
        <w:contextualSpacing w:val="0"/>
        <w:jc w:val="both"/>
        <w:rPr>
          <w:sz w:val="24"/>
          <w:szCs w:val="24"/>
        </w:rPr>
      </w:pPr>
      <w:r w:rsidRPr="002E6371">
        <w:rPr>
          <w:sz w:val="24"/>
          <w:szCs w:val="24"/>
          <w:u w:val="single"/>
        </w:rPr>
        <w:tab/>
      </w:r>
      <w:r w:rsidRPr="002E6371">
        <w:rPr>
          <w:sz w:val="24"/>
          <w:szCs w:val="24"/>
          <w:u w:val="single"/>
        </w:rPr>
        <w:tab/>
      </w:r>
      <w:r w:rsidRPr="002E6371">
        <w:rPr>
          <w:sz w:val="24"/>
          <w:szCs w:val="24"/>
          <w:u w:val="single"/>
        </w:rPr>
        <w:tab/>
      </w:r>
      <w:r w:rsidRPr="002E6371">
        <w:rPr>
          <w:sz w:val="24"/>
          <w:szCs w:val="24"/>
          <w:u w:val="single"/>
        </w:rPr>
        <w:tab/>
      </w:r>
      <w:r w:rsidRPr="002E6371">
        <w:rPr>
          <w:sz w:val="24"/>
          <w:szCs w:val="24"/>
          <w:u w:val="single"/>
        </w:rPr>
        <w:tab/>
      </w:r>
      <w:r w:rsidRPr="002E6371">
        <w:rPr>
          <w:sz w:val="24"/>
          <w:szCs w:val="24"/>
          <w:u w:val="single"/>
        </w:rPr>
        <w:tab/>
      </w:r>
      <w:r w:rsidRPr="002E6371">
        <w:rPr>
          <w:sz w:val="24"/>
          <w:szCs w:val="24"/>
          <w:u w:val="single"/>
        </w:rPr>
        <w:tab/>
      </w:r>
      <w:r w:rsidRPr="002E6371">
        <w:rPr>
          <w:sz w:val="24"/>
          <w:szCs w:val="24"/>
          <w:u w:val="single"/>
        </w:rPr>
        <w:tab/>
      </w:r>
      <w:r w:rsidRPr="002E6371">
        <w:rPr>
          <w:sz w:val="24"/>
          <w:szCs w:val="24"/>
          <w:u w:val="single"/>
        </w:rPr>
        <w:tab/>
      </w:r>
      <w:r w:rsidRPr="002E6371">
        <w:rPr>
          <w:sz w:val="24"/>
          <w:szCs w:val="24"/>
          <w:u w:val="single"/>
        </w:rPr>
        <w:tab/>
      </w:r>
      <w:r w:rsidRPr="002E6371">
        <w:rPr>
          <w:sz w:val="24"/>
          <w:szCs w:val="24"/>
          <w:u w:val="single"/>
        </w:rPr>
        <w:tab/>
      </w:r>
      <w:r w:rsidRPr="002E6371">
        <w:rPr>
          <w:sz w:val="24"/>
          <w:szCs w:val="24"/>
          <w:u w:val="single"/>
        </w:rPr>
        <w:tab/>
      </w:r>
      <w:r w:rsidRPr="002E6371">
        <w:rPr>
          <w:sz w:val="24"/>
          <w:szCs w:val="24"/>
          <w:u w:val="single"/>
        </w:rPr>
        <w:tab/>
      </w:r>
    </w:p>
    <w:p w:rsidR="000D11E2" w:rsidRPr="002E6371" w:rsidRDefault="000D11E2" w:rsidP="000D11E2">
      <w:pPr>
        <w:spacing w:after="160" w:line="259" w:lineRule="auto"/>
        <w:contextualSpacing w:val="0"/>
        <w:jc w:val="both"/>
        <w:rPr>
          <w:b/>
          <w:sz w:val="24"/>
          <w:szCs w:val="24"/>
        </w:rPr>
      </w:pPr>
      <w:r w:rsidRPr="002E6371">
        <w:rPr>
          <w:b/>
          <w:sz w:val="24"/>
          <w:szCs w:val="24"/>
        </w:rPr>
        <w:t>Enactment &amp; Revision History</w:t>
      </w:r>
    </w:p>
    <w:p w:rsidR="000D11E2" w:rsidRPr="002E6371" w:rsidRDefault="002E6371" w:rsidP="001D0DFA">
      <w:pPr>
        <w:contextualSpacing w:val="0"/>
        <w:rPr>
          <w:sz w:val="24"/>
          <w:szCs w:val="24"/>
        </w:rPr>
      </w:pPr>
      <w:r>
        <w:rPr>
          <w:rFonts w:eastAsia="Times New Roman" w:cs="Times New Roman"/>
          <w:iCs/>
          <w:sz w:val="24"/>
          <w:szCs w:val="24"/>
        </w:rPr>
        <w:t>NA</w:t>
      </w:r>
      <w:r w:rsidR="000D11E2" w:rsidRPr="002E6371">
        <w:rPr>
          <w:rFonts w:eastAsia="Times New Roman" w:cs="Times New Roman"/>
          <w:i/>
          <w:iCs/>
          <w:sz w:val="24"/>
          <w:szCs w:val="24"/>
        </w:rPr>
        <w:br/>
      </w:r>
      <w:r w:rsidR="000D11E2" w:rsidRPr="002E6371">
        <w:rPr>
          <w:sz w:val="24"/>
          <w:szCs w:val="24"/>
          <w:u w:val="single"/>
        </w:rPr>
        <w:tab/>
      </w:r>
      <w:r w:rsidR="000D11E2" w:rsidRPr="002E6371">
        <w:rPr>
          <w:sz w:val="24"/>
          <w:szCs w:val="24"/>
          <w:u w:val="single"/>
        </w:rPr>
        <w:tab/>
      </w:r>
      <w:r w:rsidR="000D11E2" w:rsidRPr="002E6371">
        <w:rPr>
          <w:sz w:val="24"/>
          <w:szCs w:val="24"/>
          <w:u w:val="single"/>
        </w:rPr>
        <w:tab/>
      </w:r>
      <w:r w:rsidR="000D11E2" w:rsidRPr="002E6371">
        <w:rPr>
          <w:sz w:val="24"/>
          <w:szCs w:val="24"/>
          <w:u w:val="single"/>
        </w:rPr>
        <w:tab/>
      </w:r>
      <w:r w:rsidR="000D11E2" w:rsidRPr="002E6371">
        <w:rPr>
          <w:sz w:val="24"/>
          <w:szCs w:val="24"/>
          <w:u w:val="single"/>
        </w:rPr>
        <w:tab/>
      </w:r>
      <w:r w:rsidR="000D11E2" w:rsidRPr="002E6371">
        <w:rPr>
          <w:sz w:val="24"/>
          <w:szCs w:val="24"/>
          <w:u w:val="single"/>
        </w:rPr>
        <w:tab/>
      </w:r>
      <w:r w:rsidR="000D11E2" w:rsidRPr="002E6371">
        <w:rPr>
          <w:sz w:val="24"/>
          <w:szCs w:val="24"/>
          <w:u w:val="single"/>
        </w:rPr>
        <w:tab/>
      </w:r>
      <w:r w:rsidR="000D11E2" w:rsidRPr="002E6371">
        <w:rPr>
          <w:sz w:val="24"/>
          <w:szCs w:val="24"/>
          <w:u w:val="single"/>
        </w:rPr>
        <w:tab/>
      </w:r>
      <w:r w:rsidR="000D11E2" w:rsidRPr="002E6371">
        <w:rPr>
          <w:sz w:val="24"/>
          <w:szCs w:val="24"/>
          <w:u w:val="single"/>
        </w:rPr>
        <w:tab/>
      </w:r>
      <w:r w:rsidR="000D11E2" w:rsidRPr="002E6371">
        <w:rPr>
          <w:sz w:val="24"/>
          <w:szCs w:val="24"/>
          <w:u w:val="single"/>
        </w:rPr>
        <w:tab/>
      </w:r>
      <w:r w:rsidR="000D11E2" w:rsidRPr="002E6371">
        <w:rPr>
          <w:sz w:val="24"/>
          <w:szCs w:val="24"/>
          <w:u w:val="single"/>
        </w:rPr>
        <w:tab/>
      </w:r>
      <w:r w:rsidR="000D11E2" w:rsidRPr="002E6371">
        <w:rPr>
          <w:sz w:val="24"/>
          <w:szCs w:val="24"/>
          <w:u w:val="single"/>
        </w:rPr>
        <w:tab/>
      </w:r>
      <w:r w:rsidR="000D11E2" w:rsidRPr="002E6371">
        <w:rPr>
          <w:sz w:val="24"/>
          <w:szCs w:val="24"/>
          <w:u w:val="single"/>
        </w:rPr>
        <w:tab/>
      </w:r>
    </w:p>
    <w:p w:rsidR="002E6371" w:rsidRDefault="002E6371" w:rsidP="000D11E2">
      <w:pPr>
        <w:spacing w:after="160" w:line="259" w:lineRule="auto"/>
        <w:contextualSpacing w:val="0"/>
        <w:jc w:val="both"/>
        <w:rPr>
          <w:b/>
          <w:sz w:val="24"/>
          <w:szCs w:val="24"/>
        </w:rPr>
      </w:pPr>
    </w:p>
    <w:p w:rsidR="001C18C2" w:rsidRPr="002E6371" w:rsidRDefault="000D11E2" w:rsidP="000D11E2">
      <w:pPr>
        <w:spacing w:after="160" w:line="259" w:lineRule="auto"/>
        <w:contextualSpacing w:val="0"/>
        <w:jc w:val="both"/>
        <w:rPr>
          <w:b/>
          <w:sz w:val="24"/>
          <w:szCs w:val="24"/>
        </w:rPr>
      </w:pPr>
      <w:r w:rsidRPr="002E6371">
        <w:rPr>
          <w:b/>
          <w:sz w:val="24"/>
          <w:szCs w:val="24"/>
        </w:rPr>
        <w:t>Policy</w:t>
      </w:r>
    </w:p>
    <w:p w:rsidR="001C18C2" w:rsidRPr="002E6371" w:rsidRDefault="001C18C2" w:rsidP="001C18C2">
      <w:pPr>
        <w:spacing w:after="160" w:line="259" w:lineRule="auto"/>
        <w:contextualSpacing w:val="0"/>
        <w:jc w:val="both"/>
        <w:rPr>
          <w:sz w:val="24"/>
          <w:szCs w:val="24"/>
        </w:rPr>
      </w:pPr>
      <w:r w:rsidRPr="002E6371">
        <w:rPr>
          <w:sz w:val="24"/>
          <w:szCs w:val="24"/>
        </w:rPr>
        <w:t xml:space="preserve">The naming, or renaming, of </w:t>
      </w:r>
      <w:r w:rsidR="002E6371">
        <w:rPr>
          <w:sz w:val="24"/>
          <w:szCs w:val="24"/>
        </w:rPr>
        <w:t xml:space="preserve">an academic unit is </w:t>
      </w:r>
      <w:r w:rsidRPr="002E6371">
        <w:rPr>
          <w:sz w:val="24"/>
          <w:szCs w:val="24"/>
        </w:rPr>
        <w:t>considered a major event in the history of the institution, requiring due consideration</w:t>
      </w:r>
      <w:r w:rsidR="00211B8C" w:rsidRPr="002E6371">
        <w:rPr>
          <w:sz w:val="24"/>
          <w:szCs w:val="24"/>
        </w:rPr>
        <w:t>, appropriate due diligence,</w:t>
      </w:r>
      <w:r w:rsidRPr="002E6371">
        <w:rPr>
          <w:sz w:val="24"/>
          <w:szCs w:val="24"/>
        </w:rPr>
        <w:t xml:space="preserve"> and consultation. </w:t>
      </w:r>
    </w:p>
    <w:p w:rsidR="00D35A69" w:rsidRPr="002E6371" w:rsidRDefault="002E6371" w:rsidP="000D11E2">
      <w:pPr>
        <w:contextualSpacing w:val="0"/>
        <w:rPr>
          <w:rFonts w:eastAsia="Times New Roman" w:cs="Times New Roman"/>
          <w:sz w:val="24"/>
          <w:szCs w:val="24"/>
        </w:rPr>
      </w:pPr>
      <w:r>
        <w:rPr>
          <w:rFonts w:eastAsia="Times New Roman" w:cs="Times New Roman"/>
          <w:sz w:val="24"/>
          <w:szCs w:val="24"/>
        </w:rPr>
        <w:t>T</w:t>
      </w:r>
      <w:r w:rsidR="00D35A69" w:rsidRPr="002E6371">
        <w:rPr>
          <w:rFonts w:eastAsia="Times New Roman" w:cs="Times New Roman"/>
          <w:sz w:val="24"/>
          <w:szCs w:val="24"/>
        </w:rPr>
        <w:t xml:space="preserve">he Board of Trustees shall be the sole authority allowed to name any </w:t>
      </w:r>
      <w:r>
        <w:rPr>
          <w:rFonts w:eastAsia="Times New Roman" w:cs="Times New Roman"/>
          <w:sz w:val="24"/>
          <w:szCs w:val="24"/>
        </w:rPr>
        <w:t>campus, school, college, department, or equivalent</w:t>
      </w:r>
      <w:r w:rsidR="00D35A69" w:rsidRPr="002E6371">
        <w:rPr>
          <w:rFonts w:eastAsia="Times New Roman" w:cs="Times New Roman"/>
          <w:sz w:val="24"/>
          <w:szCs w:val="24"/>
        </w:rPr>
        <w:t xml:space="preserve"> in recognition of an individual or organization. </w:t>
      </w:r>
    </w:p>
    <w:p w:rsidR="001D0DFA" w:rsidRPr="002E6371" w:rsidRDefault="001D0DFA" w:rsidP="000D11E2">
      <w:pPr>
        <w:contextualSpacing w:val="0"/>
        <w:rPr>
          <w:rFonts w:eastAsia="Times New Roman" w:cs="Times New Roman"/>
          <w:sz w:val="24"/>
          <w:szCs w:val="24"/>
        </w:rPr>
      </w:pPr>
    </w:p>
    <w:p w:rsidR="00B8792A" w:rsidRDefault="000D11E2" w:rsidP="00B8792A">
      <w:pPr>
        <w:contextualSpacing w:val="0"/>
        <w:rPr>
          <w:rFonts w:eastAsia="Times New Roman" w:cs="Times New Roman"/>
          <w:sz w:val="24"/>
          <w:szCs w:val="24"/>
        </w:rPr>
      </w:pPr>
      <w:r w:rsidRPr="002E6371">
        <w:rPr>
          <w:rFonts w:eastAsia="Times New Roman" w:cs="Times New Roman"/>
          <w:sz w:val="24"/>
          <w:szCs w:val="24"/>
        </w:rPr>
        <w:t>The President of the University</w:t>
      </w:r>
      <w:r w:rsidR="002E6371">
        <w:rPr>
          <w:rFonts w:eastAsia="Times New Roman" w:cs="Times New Roman"/>
          <w:sz w:val="24"/>
          <w:szCs w:val="24"/>
        </w:rPr>
        <w:t xml:space="preserve">, or his/her designee, is authorized to name academic units not articulated in the above paragraph </w:t>
      </w:r>
      <w:r w:rsidR="00211B8C" w:rsidRPr="002E6371">
        <w:rPr>
          <w:rFonts w:eastAsia="Times New Roman" w:cs="Times New Roman"/>
          <w:sz w:val="24"/>
          <w:szCs w:val="24"/>
        </w:rPr>
        <w:t>in recognition of individuals or organizations</w:t>
      </w:r>
      <w:r w:rsidR="001D0DFA" w:rsidRPr="002E6371">
        <w:rPr>
          <w:rFonts w:eastAsia="Times New Roman" w:cs="Times New Roman"/>
          <w:sz w:val="24"/>
          <w:szCs w:val="24"/>
        </w:rPr>
        <w:t>.</w:t>
      </w:r>
      <w:r w:rsidR="002E6371">
        <w:rPr>
          <w:rFonts w:eastAsia="Times New Roman" w:cs="Times New Roman"/>
          <w:sz w:val="24"/>
          <w:szCs w:val="24"/>
        </w:rPr>
        <w:t xml:space="preserve">  This includes, but may not be limited to, centers, institutes, or programs. </w:t>
      </w:r>
      <w:r w:rsidRPr="002E6371">
        <w:rPr>
          <w:rFonts w:eastAsia="Times New Roman" w:cs="Times New Roman"/>
          <w:sz w:val="24"/>
          <w:szCs w:val="24"/>
        </w:rPr>
        <w:t xml:space="preserve"> </w:t>
      </w:r>
    </w:p>
    <w:p w:rsidR="00B8792A" w:rsidRDefault="00B8792A" w:rsidP="00B8792A">
      <w:pPr>
        <w:contextualSpacing w:val="0"/>
        <w:rPr>
          <w:rFonts w:eastAsia="Times New Roman" w:cs="Times New Roman"/>
          <w:sz w:val="24"/>
          <w:szCs w:val="24"/>
        </w:rPr>
      </w:pPr>
    </w:p>
    <w:p w:rsidR="00B8792A" w:rsidRDefault="00B8792A" w:rsidP="00B8792A">
      <w:pPr>
        <w:contextualSpacing w:val="0"/>
        <w:rPr>
          <w:rFonts w:eastAsia="Times New Roman" w:cs="Times New Roman"/>
          <w:sz w:val="24"/>
          <w:szCs w:val="24"/>
        </w:rPr>
      </w:pPr>
      <w:r>
        <w:rPr>
          <w:rFonts w:eastAsia="Times New Roman" w:cs="Times New Roman"/>
          <w:sz w:val="24"/>
          <w:szCs w:val="24"/>
        </w:rPr>
        <w:t>Naming an academic unit is generally reserved for a donor or donors who have made significant financial contributions to that unit.  However, a</w:t>
      </w:r>
      <w:r w:rsidR="002E6371">
        <w:rPr>
          <w:rFonts w:eastAsia="Times New Roman" w:cs="Times New Roman"/>
          <w:sz w:val="24"/>
          <w:szCs w:val="24"/>
        </w:rPr>
        <w:t xml:space="preserve">cademic units may </w:t>
      </w:r>
      <w:r>
        <w:rPr>
          <w:rFonts w:eastAsia="Times New Roman" w:cs="Times New Roman"/>
          <w:sz w:val="24"/>
          <w:szCs w:val="24"/>
        </w:rPr>
        <w:t xml:space="preserve">also </w:t>
      </w:r>
      <w:r w:rsidR="002E6371">
        <w:rPr>
          <w:rFonts w:eastAsia="Times New Roman" w:cs="Times New Roman"/>
          <w:sz w:val="24"/>
          <w:szCs w:val="24"/>
        </w:rPr>
        <w:t xml:space="preserve">be </w:t>
      </w:r>
      <w:r>
        <w:rPr>
          <w:rFonts w:eastAsia="Times New Roman" w:cs="Times New Roman"/>
          <w:sz w:val="24"/>
          <w:szCs w:val="24"/>
        </w:rPr>
        <w:t xml:space="preserve">posthumously </w:t>
      </w:r>
      <w:r w:rsidR="002E6371">
        <w:rPr>
          <w:rFonts w:eastAsia="Times New Roman" w:cs="Times New Roman"/>
          <w:sz w:val="24"/>
          <w:szCs w:val="24"/>
        </w:rPr>
        <w:t>named for an in</w:t>
      </w:r>
      <w:r>
        <w:rPr>
          <w:rFonts w:eastAsia="Times New Roman" w:cs="Times New Roman"/>
          <w:sz w:val="24"/>
          <w:szCs w:val="24"/>
        </w:rPr>
        <w:t>dividual, group or organization in recognition of exceptional</w:t>
      </w:r>
      <w:r w:rsidR="00B95974">
        <w:rPr>
          <w:rFonts w:eastAsia="Times New Roman" w:cs="Times New Roman"/>
          <w:sz w:val="24"/>
          <w:szCs w:val="24"/>
        </w:rPr>
        <w:t xml:space="preserve"> nonfinancial </w:t>
      </w:r>
      <w:r>
        <w:rPr>
          <w:rFonts w:eastAsia="Times New Roman" w:cs="Times New Roman"/>
          <w:sz w:val="24"/>
          <w:szCs w:val="24"/>
        </w:rPr>
        <w:t xml:space="preserve">contributions to the University of Oregon or to society at large. In such instances, there should be a </w:t>
      </w:r>
      <w:r>
        <w:rPr>
          <w:rFonts w:eastAsia="Times New Roman" w:cs="Times New Roman"/>
          <w:sz w:val="24"/>
          <w:szCs w:val="24"/>
        </w:rPr>
        <w:lastRenderedPageBreak/>
        <w:t xml:space="preserve">correlation between the contribution and the field in which naming is considered.  Exceptions to the posthumous requirement may be granted by the Board of Trustees or the President, respectively, given the type of academic unit.  </w:t>
      </w:r>
    </w:p>
    <w:p w:rsidR="00B8792A" w:rsidRDefault="00B8792A" w:rsidP="00B8792A">
      <w:pPr>
        <w:contextualSpacing w:val="0"/>
        <w:rPr>
          <w:rFonts w:eastAsia="Times New Roman" w:cs="Times New Roman"/>
          <w:sz w:val="24"/>
          <w:szCs w:val="24"/>
        </w:rPr>
      </w:pPr>
    </w:p>
    <w:p w:rsidR="00B8792A" w:rsidRDefault="00B8792A" w:rsidP="00B8792A">
      <w:pPr>
        <w:contextualSpacing w:val="0"/>
        <w:rPr>
          <w:rFonts w:eastAsia="Times New Roman" w:cs="Times New Roman"/>
          <w:i/>
          <w:sz w:val="24"/>
          <w:szCs w:val="24"/>
        </w:rPr>
      </w:pPr>
      <w:r>
        <w:rPr>
          <w:rFonts w:eastAsia="Times New Roman" w:cs="Times New Roman"/>
          <w:i/>
          <w:sz w:val="24"/>
          <w:szCs w:val="24"/>
        </w:rPr>
        <w:t>Procedural Requirements</w:t>
      </w:r>
    </w:p>
    <w:p w:rsidR="005828FC" w:rsidRPr="00FF3601" w:rsidRDefault="005828FC" w:rsidP="001D0DFA">
      <w:pPr>
        <w:numPr>
          <w:ilvl w:val="0"/>
          <w:numId w:val="3"/>
        </w:numPr>
        <w:spacing w:before="120" w:after="100" w:afterAutospacing="1"/>
        <w:contextualSpacing w:val="0"/>
        <w:rPr>
          <w:rFonts w:eastAsia="Times New Roman" w:cs="Times New Roman"/>
          <w:sz w:val="24"/>
          <w:szCs w:val="24"/>
        </w:rPr>
      </w:pPr>
      <w:r w:rsidRPr="00FF3601">
        <w:rPr>
          <w:rFonts w:eastAsia="Times New Roman" w:cs="Times New Roman"/>
          <w:sz w:val="24"/>
          <w:szCs w:val="24"/>
        </w:rPr>
        <w:t>Suggestions for naming an</w:t>
      </w:r>
      <w:r w:rsidR="00B8792A" w:rsidRPr="00FF3601">
        <w:rPr>
          <w:rFonts w:eastAsia="Times New Roman" w:cs="Times New Roman"/>
          <w:sz w:val="24"/>
          <w:szCs w:val="24"/>
        </w:rPr>
        <w:t xml:space="preserve"> academic unit </w:t>
      </w:r>
      <w:r w:rsidRPr="00FF3601">
        <w:rPr>
          <w:rFonts w:eastAsia="Times New Roman" w:cs="Times New Roman"/>
          <w:sz w:val="24"/>
          <w:szCs w:val="24"/>
        </w:rPr>
        <w:t>will be made through the Vice President for Advancement</w:t>
      </w:r>
      <w:r w:rsidR="00D756BB" w:rsidRPr="00FF3601">
        <w:rPr>
          <w:rFonts w:eastAsia="Times New Roman" w:cs="Times New Roman"/>
          <w:sz w:val="24"/>
          <w:szCs w:val="24"/>
        </w:rPr>
        <w:t>, in consultation with the Provost and Senior Vice President,</w:t>
      </w:r>
      <w:r w:rsidRPr="00FF3601">
        <w:rPr>
          <w:rFonts w:eastAsia="Times New Roman" w:cs="Times New Roman"/>
          <w:sz w:val="24"/>
          <w:szCs w:val="24"/>
        </w:rPr>
        <w:t xml:space="preserve"> to the President</w:t>
      </w:r>
      <w:r w:rsidR="00DF7302" w:rsidRPr="00FF3601">
        <w:rPr>
          <w:rFonts w:eastAsia="Times New Roman" w:cs="Times New Roman"/>
          <w:sz w:val="24"/>
          <w:szCs w:val="24"/>
        </w:rPr>
        <w:t xml:space="preserve"> or the President’s designee</w:t>
      </w:r>
      <w:r w:rsidRPr="00FF3601">
        <w:rPr>
          <w:rFonts w:eastAsia="Times New Roman" w:cs="Times New Roman"/>
          <w:sz w:val="24"/>
          <w:szCs w:val="24"/>
        </w:rPr>
        <w:t xml:space="preserve">.  The </w:t>
      </w:r>
      <w:r w:rsidR="00D756BB" w:rsidRPr="00FF3601">
        <w:rPr>
          <w:rFonts w:eastAsia="Times New Roman" w:cs="Times New Roman"/>
          <w:sz w:val="24"/>
          <w:szCs w:val="24"/>
        </w:rPr>
        <w:t xml:space="preserve">Vice President for Advancement </w:t>
      </w:r>
      <w:r w:rsidRPr="00FF3601">
        <w:rPr>
          <w:rFonts w:eastAsia="Times New Roman" w:cs="Times New Roman"/>
          <w:sz w:val="24"/>
          <w:szCs w:val="24"/>
        </w:rPr>
        <w:t xml:space="preserve">may receive recommendations from and shall consult with appropriate others (e.g., </w:t>
      </w:r>
      <w:r w:rsidR="00D756BB" w:rsidRPr="00FF3601">
        <w:rPr>
          <w:rFonts w:eastAsia="Times New Roman" w:cs="Times New Roman"/>
          <w:sz w:val="24"/>
          <w:szCs w:val="24"/>
        </w:rPr>
        <w:t xml:space="preserve">appropriate vice presidents, </w:t>
      </w:r>
      <w:r w:rsidRPr="00FF3601">
        <w:rPr>
          <w:rFonts w:eastAsia="Times New Roman" w:cs="Times New Roman"/>
          <w:sz w:val="24"/>
          <w:szCs w:val="24"/>
        </w:rPr>
        <w:t>dean</w:t>
      </w:r>
      <w:r w:rsidR="00D756BB" w:rsidRPr="00FF3601">
        <w:rPr>
          <w:rFonts w:eastAsia="Times New Roman" w:cs="Times New Roman"/>
          <w:sz w:val="24"/>
          <w:szCs w:val="24"/>
        </w:rPr>
        <w:t>s</w:t>
      </w:r>
      <w:r w:rsidRPr="00FF3601">
        <w:rPr>
          <w:rFonts w:eastAsia="Times New Roman" w:cs="Times New Roman"/>
          <w:sz w:val="24"/>
          <w:szCs w:val="24"/>
        </w:rPr>
        <w:t xml:space="preserve">, department </w:t>
      </w:r>
      <w:r w:rsidR="00D756BB" w:rsidRPr="00FF3601">
        <w:rPr>
          <w:rFonts w:eastAsia="Times New Roman" w:cs="Times New Roman"/>
          <w:sz w:val="24"/>
          <w:szCs w:val="24"/>
        </w:rPr>
        <w:t>heads</w:t>
      </w:r>
      <w:r w:rsidRPr="00FF3601">
        <w:rPr>
          <w:rFonts w:eastAsia="Times New Roman" w:cs="Times New Roman"/>
          <w:sz w:val="24"/>
          <w:szCs w:val="24"/>
        </w:rPr>
        <w:t>, director</w:t>
      </w:r>
      <w:r w:rsidR="00D756BB" w:rsidRPr="00FF3601">
        <w:rPr>
          <w:rFonts w:eastAsia="Times New Roman" w:cs="Times New Roman"/>
          <w:sz w:val="24"/>
          <w:szCs w:val="24"/>
        </w:rPr>
        <w:t>s, etc.</w:t>
      </w:r>
      <w:r w:rsidRPr="00FF3601">
        <w:rPr>
          <w:rFonts w:eastAsia="Times New Roman" w:cs="Times New Roman"/>
          <w:sz w:val="24"/>
          <w:szCs w:val="24"/>
        </w:rPr>
        <w:t xml:space="preserve">). </w:t>
      </w:r>
    </w:p>
    <w:p w:rsidR="005828FC" w:rsidRPr="00FF3601" w:rsidRDefault="005828FC" w:rsidP="001D0DFA">
      <w:pPr>
        <w:numPr>
          <w:ilvl w:val="0"/>
          <w:numId w:val="3"/>
        </w:numPr>
        <w:spacing w:before="120" w:after="100" w:afterAutospacing="1"/>
        <w:contextualSpacing w:val="0"/>
        <w:rPr>
          <w:rFonts w:eastAsia="Times New Roman" w:cs="Times New Roman"/>
          <w:sz w:val="24"/>
          <w:szCs w:val="24"/>
        </w:rPr>
      </w:pPr>
      <w:r w:rsidRPr="00FF3601">
        <w:rPr>
          <w:rFonts w:eastAsia="Times New Roman" w:cs="Times New Roman"/>
          <w:sz w:val="24"/>
          <w:szCs w:val="24"/>
        </w:rPr>
        <w:t xml:space="preserve">Suggestions for naming in recognition of </w:t>
      </w:r>
      <w:r w:rsidR="00B8792A" w:rsidRPr="00FF3601">
        <w:rPr>
          <w:rFonts w:eastAsia="Times New Roman" w:cs="Times New Roman"/>
          <w:sz w:val="24"/>
          <w:szCs w:val="24"/>
        </w:rPr>
        <w:t xml:space="preserve">exceptional </w:t>
      </w:r>
      <w:r w:rsidR="00B95974">
        <w:rPr>
          <w:rFonts w:eastAsia="Times New Roman" w:cs="Times New Roman"/>
          <w:sz w:val="24"/>
          <w:szCs w:val="24"/>
        </w:rPr>
        <w:t xml:space="preserve">nonfinancial </w:t>
      </w:r>
      <w:r w:rsidR="00B8792A" w:rsidRPr="00FF3601">
        <w:rPr>
          <w:rFonts w:eastAsia="Times New Roman" w:cs="Times New Roman"/>
          <w:sz w:val="24"/>
          <w:szCs w:val="24"/>
        </w:rPr>
        <w:t xml:space="preserve">contributions to the University of Oregon or society at large shall </w:t>
      </w:r>
      <w:r w:rsidRPr="00FF3601">
        <w:rPr>
          <w:rFonts w:eastAsia="Times New Roman" w:cs="Times New Roman"/>
          <w:sz w:val="24"/>
          <w:szCs w:val="24"/>
        </w:rPr>
        <w:t>include a description of the activities and circumstances that warrant consideration. While "</w:t>
      </w:r>
      <w:r w:rsidR="00B8792A" w:rsidRPr="00FF3601">
        <w:rPr>
          <w:rFonts w:eastAsia="Times New Roman" w:cs="Times New Roman"/>
          <w:sz w:val="24"/>
          <w:szCs w:val="24"/>
        </w:rPr>
        <w:t xml:space="preserve">exceptional </w:t>
      </w:r>
      <w:r w:rsidR="00B95974">
        <w:rPr>
          <w:rFonts w:eastAsia="Times New Roman" w:cs="Times New Roman"/>
          <w:sz w:val="24"/>
          <w:szCs w:val="24"/>
        </w:rPr>
        <w:t xml:space="preserve">nonfinancial </w:t>
      </w:r>
      <w:r w:rsidR="00B8792A" w:rsidRPr="00FF3601">
        <w:rPr>
          <w:rFonts w:eastAsia="Times New Roman" w:cs="Times New Roman"/>
          <w:sz w:val="24"/>
          <w:szCs w:val="24"/>
        </w:rPr>
        <w:t>contribution</w:t>
      </w:r>
      <w:r w:rsidRPr="00FF3601">
        <w:rPr>
          <w:rFonts w:eastAsia="Times New Roman" w:cs="Times New Roman"/>
          <w:sz w:val="24"/>
          <w:szCs w:val="24"/>
        </w:rPr>
        <w:t>" could be operationalized in many different ways, for the purpose</w:t>
      </w:r>
      <w:r w:rsidR="00B8792A" w:rsidRPr="00FF3601">
        <w:rPr>
          <w:rFonts w:eastAsia="Times New Roman" w:cs="Times New Roman"/>
          <w:sz w:val="24"/>
          <w:szCs w:val="24"/>
        </w:rPr>
        <w:t xml:space="preserve">s of this policy it </w:t>
      </w:r>
      <w:r w:rsidRPr="00FF3601">
        <w:rPr>
          <w:rFonts w:eastAsia="Times New Roman" w:cs="Times New Roman"/>
          <w:sz w:val="24"/>
          <w:szCs w:val="24"/>
        </w:rPr>
        <w:t xml:space="preserve">is likely to describe remarkable activities, circumstances, and/or experiences of individuals that directly served to advance or provide inspiration in advancing the values and mission of the University. </w:t>
      </w:r>
    </w:p>
    <w:p w:rsidR="00B8792A" w:rsidRDefault="00B8792A" w:rsidP="001D0DFA">
      <w:pPr>
        <w:numPr>
          <w:ilvl w:val="0"/>
          <w:numId w:val="3"/>
        </w:numPr>
        <w:spacing w:before="120" w:after="100" w:afterAutospacing="1"/>
        <w:contextualSpacing w:val="0"/>
        <w:rPr>
          <w:rFonts w:eastAsia="Times New Roman" w:cs="Times New Roman"/>
          <w:sz w:val="24"/>
          <w:szCs w:val="24"/>
        </w:rPr>
      </w:pPr>
      <w:r w:rsidRPr="00FF3601">
        <w:rPr>
          <w:rFonts w:eastAsia="Times New Roman" w:cs="Times New Roman"/>
          <w:sz w:val="24"/>
          <w:szCs w:val="24"/>
        </w:rPr>
        <w:t>The President or his</w:t>
      </w:r>
      <w:r w:rsidR="00DF7302" w:rsidRPr="00FF3601">
        <w:rPr>
          <w:rFonts w:eastAsia="Times New Roman" w:cs="Times New Roman"/>
          <w:sz w:val="24"/>
          <w:szCs w:val="24"/>
        </w:rPr>
        <w:t>/her</w:t>
      </w:r>
      <w:r w:rsidRPr="00FF3601">
        <w:rPr>
          <w:rFonts w:eastAsia="Times New Roman" w:cs="Times New Roman"/>
          <w:sz w:val="24"/>
          <w:szCs w:val="24"/>
        </w:rPr>
        <w:t xml:space="preserve"> designee shall consult</w:t>
      </w:r>
      <w:r w:rsidR="00DF7302" w:rsidRPr="00FF3601">
        <w:rPr>
          <w:rFonts w:eastAsia="Times New Roman" w:cs="Times New Roman"/>
          <w:sz w:val="24"/>
          <w:szCs w:val="24"/>
        </w:rPr>
        <w:t xml:space="preserve"> confidentially</w:t>
      </w:r>
      <w:r w:rsidRPr="00FF3601">
        <w:rPr>
          <w:rFonts w:eastAsia="Times New Roman" w:cs="Times New Roman"/>
          <w:sz w:val="24"/>
          <w:szCs w:val="24"/>
        </w:rPr>
        <w:t xml:space="preserve"> with the Faculty Advisory Council. The President may consult confidentially </w:t>
      </w:r>
      <w:r>
        <w:rPr>
          <w:rFonts w:eastAsia="Times New Roman" w:cs="Times New Roman"/>
          <w:sz w:val="24"/>
          <w:szCs w:val="24"/>
        </w:rPr>
        <w:t xml:space="preserve">with any other advisory group that he/she feels is appropriate. </w:t>
      </w:r>
    </w:p>
    <w:p w:rsidR="00B8792A" w:rsidRDefault="005828FC" w:rsidP="001D0DFA">
      <w:pPr>
        <w:numPr>
          <w:ilvl w:val="0"/>
          <w:numId w:val="3"/>
        </w:numPr>
        <w:spacing w:before="120" w:after="100" w:afterAutospacing="1"/>
        <w:contextualSpacing w:val="0"/>
        <w:rPr>
          <w:rFonts w:eastAsia="Times New Roman" w:cs="Times New Roman"/>
          <w:sz w:val="24"/>
          <w:szCs w:val="24"/>
        </w:rPr>
      </w:pPr>
      <w:r w:rsidRPr="002E6371">
        <w:rPr>
          <w:rFonts w:eastAsia="Times New Roman" w:cs="Times New Roman"/>
          <w:sz w:val="24"/>
          <w:szCs w:val="24"/>
        </w:rPr>
        <w:t xml:space="preserve">Pursuant to </w:t>
      </w:r>
      <w:r w:rsidR="00E60A97" w:rsidRPr="002E6371">
        <w:rPr>
          <w:rFonts w:eastAsia="Times New Roman" w:cs="Times New Roman"/>
          <w:sz w:val="24"/>
          <w:szCs w:val="24"/>
        </w:rPr>
        <w:t>this policy</w:t>
      </w:r>
      <w:r w:rsidR="00B8792A">
        <w:rPr>
          <w:rFonts w:eastAsia="Times New Roman" w:cs="Times New Roman"/>
          <w:sz w:val="24"/>
          <w:szCs w:val="24"/>
        </w:rPr>
        <w:t xml:space="preserve">, </w:t>
      </w:r>
      <w:r w:rsidRPr="002E6371">
        <w:rPr>
          <w:rFonts w:eastAsia="Times New Roman" w:cs="Times New Roman"/>
          <w:sz w:val="24"/>
          <w:szCs w:val="24"/>
        </w:rPr>
        <w:t>the President shall make a recommendation on naming a</w:t>
      </w:r>
      <w:r w:rsidR="00B8792A">
        <w:rPr>
          <w:rFonts w:eastAsia="Times New Roman" w:cs="Times New Roman"/>
          <w:sz w:val="24"/>
          <w:szCs w:val="24"/>
        </w:rPr>
        <w:t xml:space="preserve">n academic unit to the Board of Trustees for its approval when required. </w:t>
      </w:r>
    </w:p>
    <w:p w:rsidR="000D11E2" w:rsidRPr="002E6371" w:rsidRDefault="000D11E2" w:rsidP="000D11E2">
      <w:pPr>
        <w:spacing w:after="160" w:line="259" w:lineRule="auto"/>
        <w:contextualSpacing w:val="0"/>
        <w:jc w:val="both"/>
        <w:rPr>
          <w:sz w:val="24"/>
          <w:szCs w:val="24"/>
        </w:rPr>
      </w:pPr>
      <w:r w:rsidRPr="002E6371">
        <w:rPr>
          <w:sz w:val="24"/>
          <w:szCs w:val="24"/>
          <w:u w:val="single"/>
        </w:rPr>
        <w:tab/>
      </w:r>
      <w:r w:rsidRPr="002E6371">
        <w:rPr>
          <w:sz w:val="24"/>
          <w:szCs w:val="24"/>
          <w:u w:val="single"/>
        </w:rPr>
        <w:tab/>
      </w:r>
      <w:r w:rsidRPr="002E6371">
        <w:rPr>
          <w:sz w:val="24"/>
          <w:szCs w:val="24"/>
          <w:u w:val="single"/>
        </w:rPr>
        <w:tab/>
      </w:r>
      <w:r w:rsidRPr="002E6371">
        <w:rPr>
          <w:sz w:val="24"/>
          <w:szCs w:val="24"/>
          <w:u w:val="single"/>
        </w:rPr>
        <w:tab/>
      </w:r>
      <w:r w:rsidRPr="002E6371">
        <w:rPr>
          <w:sz w:val="24"/>
          <w:szCs w:val="24"/>
          <w:u w:val="single"/>
        </w:rPr>
        <w:tab/>
      </w:r>
      <w:r w:rsidRPr="002E6371">
        <w:rPr>
          <w:sz w:val="24"/>
          <w:szCs w:val="24"/>
          <w:u w:val="single"/>
        </w:rPr>
        <w:tab/>
      </w:r>
      <w:r w:rsidRPr="002E6371">
        <w:rPr>
          <w:sz w:val="24"/>
          <w:szCs w:val="24"/>
          <w:u w:val="single"/>
        </w:rPr>
        <w:tab/>
      </w:r>
      <w:r w:rsidRPr="002E6371">
        <w:rPr>
          <w:sz w:val="24"/>
          <w:szCs w:val="24"/>
          <w:u w:val="single"/>
        </w:rPr>
        <w:tab/>
      </w:r>
      <w:r w:rsidRPr="002E6371">
        <w:rPr>
          <w:sz w:val="24"/>
          <w:szCs w:val="24"/>
          <w:u w:val="single"/>
        </w:rPr>
        <w:tab/>
      </w:r>
      <w:r w:rsidRPr="002E6371">
        <w:rPr>
          <w:sz w:val="24"/>
          <w:szCs w:val="24"/>
          <w:u w:val="single"/>
        </w:rPr>
        <w:tab/>
      </w:r>
      <w:r w:rsidRPr="002E6371">
        <w:rPr>
          <w:sz w:val="24"/>
          <w:szCs w:val="24"/>
          <w:u w:val="single"/>
        </w:rPr>
        <w:tab/>
      </w:r>
      <w:r w:rsidRPr="002E6371">
        <w:rPr>
          <w:sz w:val="24"/>
          <w:szCs w:val="24"/>
          <w:u w:val="single"/>
        </w:rPr>
        <w:tab/>
      </w:r>
      <w:r w:rsidRPr="002E6371">
        <w:rPr>
          <w:sz w:val="24"/>
          <w:szCs w:val="24"/>
          <w:u w:val="single"/>
        </w:rPr>
        <w:tab/>
      </w:r>
      <w:r w:rsidRPr="002E6371">
        <w:rPr>
          <w:sz w:val="24"/>
          <w:szCs w:val="24"/>
        </w:rPr>
        <w:t xml:space="preserve"> </w:t>
      </w:r>
    </w:p>
    <w:p w:rsidR="000D11E2" w:rsidRDefault="000D11E2" w:rsidP="000D11E2">
      <w:pPr>
        <w:spacing w:after="160" w:line="259" w:lineRule="auto"/>
        <w:contextualSpacing w:val="0"/>
        <w:jc w:val="both"/>
        <w:rPr>
          <w:b/>
          <w:sz w:val="24"/>
          <w:szCs w:val="24"/>
        </w:rPr>
      </w:pPr>
      <w:r w:rsidRPr="002E6371">
        <w:rPr>
          <w:b/>
          <w:sz w:val="24"/>
          <w:szCs w:val="24"/>
        </w:rPr>
        <w:t>Related Resources</w:t>
      </w:r>
    </w:p>
    <w:p w:rsidR="00DF7302" w:rsidRPr="00DF7302" w:rsidRDefault="00DF7302" w:rsidP="000D11E2">
      <w:pPr>
        <w:spacing w:after="160" w:line="259" w:lineRule="auto"/>
        <w:contextualSpacing w:val="0"/>
        <w:jc w:val="both"/>
        <w:rPr>
          <w:sz w:val="24"/>
          <w:szCs w:val="24"/>
        </w:rPr>
      </w:pPr>
      <w:r>
        <w:rPr>
          <w:sz w:val="24"/>
          <w:szCs w:val="24"/>
        </w:rPr>
        <w:t>NA</w:t>
      </w:r>
    </w:p>
    <w:sectPr w:rsidR="00DF7302" w:rsidRPr="00DF7302" w:rsidSect="002E6371">
      <w:headerReference w:type="default"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9E3" w:rsidRDefault="001469E3" w:rsidP="000D11E2">
      <w:r>
        <w:separator/>
      </w:r>
    </w:p>
  </w:endnote>
  <w:endnote w:type="continuationSeparator" w:id="0">
    <w:p w:rsidR="001469E3" w:rsidRDefault="001469E3" w:rsidP="000D1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6076088"/>
      <w:docPartObj>
        <w:docPartGallery w:val="Page Numbers (Bottom of Page)"/>
        <w:docPartUnique/>
      </w:docPartObj>
    </w:sdtPr>
    <w:sdtEndPr>
      <w:rPr>
        <w:noProof/>
      </w:rPr>
    </w:sdtEndPr>
    <w:sdtContent>
      <w:p w:rsidR="001D0DFA" w:rsidRDefault="001D0DFA">
        <w:pPr>
          <w:pStyle w:val="Footer"/>
          <w:jc w:val="center"/>
        </w:pPr>
        <w:r>
          <w:fldChar w:fldCharType="begin"/>
        </w:r>
        <w:r>
          <w:instrText xml:space="preserve"> PAGE   \* MERGEFORMAT </w:instrText>
        </w:r>
        <w:r>
          <w:fldChar w:fldCharType="separate"/>
        </w:r>
        <w:r w:rsidR="00A859A8">
          <w:rPr>
            <w:noProof/>
          </w:rPr>
          <w:t>2</w:t>
        </w:r>
        <w:r>
          <w:rPr>
            <w:noProof/>
          </w:rPr>
          <w:fldChar w:fldCharType="end"/>
        </w:r>
      </w:p>
    </w:sdtContent>
  </w:sdt>
  <w:p w:rsidR="001D0DFA" w:rsidRDefault="001D0D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9276524"/>
      <w:docPartObj>
        <w:docPartGallery w:val="Page Numbers (Bottom of Page)"/>
        <w:docPartUnique/>
      </w:docPartObj>
    </w:sdtPr>
    <w:sdtEndPr>
      <w:rPr>
        <w:noProof/>
      </w:rPr>
    </w:sdtEndPr>
    <w:sdtContent>
      <w:p w:rsidR="001D0DFA" w:rsidRDefault="001D0DFA">
        <w:pPr>
          <w:pStyle w:val="Footer"/>
          <w:jc w:val="center"/>
        </w:pPr>
        <w:r>
          <w:fldChar w:fldCharType="begin"/>
        </w:r>
        <w:r>
          <w:instrText xml:space="preserve"> PAGE   \* MERGEFORMAT </w:instrText>
        </w:r>
        <w:r>
          <w:fldChar w:fldCharType="separate"/>
        </w:r>
        <w:r w:rsidR="002E6371">
          <w:rPr>
            <w:noProof/>
          </w:rPr>
          <w:t>1</w:t>
        </w:r>
        <w:r>
          <w:rPr>
            <w:noProof/>
          </w:rPr>
          <w:fldChar w:fldCharType="end"/>
        </w:r>
      </w:p>
    </w:sdtContent>
  </w:sdt>
  <w:p w:rsidR="001D0DFA" w:rsidRDefault="001D0D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9E3" w:rsidRDefault="001469E3" w:rsidP="000D11E2">
      <w:r>
        <w:separator/>
      </w:r>
    </w:p>
  </w:footnote>
  <w:footnote w:type="continuationSeparator" w:id="0">
    <w:p w:rsidR="001469E3" w:rsidRDefault="001469E3" w:rsidP="000D1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371" w:rsidRPr="002E6371" w:rsidRDefault="002E6371" w:rsidP="002E6371">
    <w:pPr>
      <w:pStyle w:val="Header"/>
      <w:jc w:val="right"/>
      <w:rPr>
        <w:b/>
        <w:sz w:val="24"/>
        <w:szCs w:val="24"/>
      </w:rPr>
    </w:pPr>
    <w:r w:rsidRPr="002E6371">
      <w:rPr>
        <w:b/>
        <w:sz w:val="24"/>
        <w:szCs w:val="24"/>
      </w:rPr>
      <w:t xml:space="preserve">Draft Policy </w:t>
    </w:r>
  </w:p>
  <w:p w:rsidR="002E6371" w:rsidRDefault="002E6371" w:rsidP="002E6371">
    <w:pPr>
      <w:pStyle w:val="Header"/>
      <w:jc w:val="right"/>
      <w:rPr>
        <w:b/>
        <w:sz w:val="24"/>
        <w:szCs w:val="24"/>
      </w:rPr>
    </w:pPr>
    <w:r w:rsidRPr="002E6371">
      <w:rPr>
        <w:b/>
        <w:sz w:val="24"/>
        <w:szCs w:val="24"/>
      </w:rPr>
      <w:t>Naming Academic Units</w:t>
    </w:r>
  </w:p>
  <w:p w:rsidR="002E6371" w:rsidRPr="002E6371" w:rsidRDefault="002E6371" w:rsidP="002E6371">
    <w:pPr>
      <w:pStyle w:val="Header"/>
      <w:jc w:val="right"/>
      <w:rPr>
        <w:b/>
        <w:sz w:val="24"/>
        <w:szCs w:val="24"/>
      </w:rPr>
    </w:pPr>
    <w:r w:rsidRPr="002E6371">
      <w:rPr>
        <w:b/>
        <w:sz w:val="24"/>
        <w:szCs w:val="24"/>
      </w:rPr>
      <w:t xml:space="preserve">Page </w:t>
    </w:r>
    <w:r w:rsidRPr="002E6371">
      <w:rPr>
        <w:b/>
        <w:bCs/>
        <w:sz w:val="24"/>
        <w:szCs w:val="24"/>
      </w:rPr>
      <w:fldChar w:fldCharType="begin"/>
    </w:r>
    <w:r w:rsidRPr="002E6371">
      <w:rPr>
        <w:b/>
        <w:bCs/>
        <w:sz w:val="24"/>
        <w:szCs w:val="24"/>
      </w:rPr>
      <w:instrText xml:space="preserve"> PAGE  \* Arabic  \* MERGEFORMAT </w:instrText>
    </w:r>
    <w:r w:rsidRPr="002E6371">
      <w:rPr>
        <w:b/>
        <w:bCs/>
        <w:sz w:val="24"/>
        <w:szCs w:val="24"/>
      </w:rPr>
      <w:fldChar w:fldCharType="separate"/>
    </w:r>
    <w:r w:rsidR="00A859A8">
      <w:rPr>
        <w:b/>
        <w:bCs/>
        <w:noProof/>
        <w:sz w:val="24"/>
        <w:szCs w:val="24"/>
      </w:rPr>
      <w:t>2</w:t>
    </w:r>
    <w:r w:rsidRPr="002E6371">
      <w:rPr>
        <w:b/>
        <w:bCs/>
        <w:sz w:val="24"/>
        <w:szCs w:val="24"/>
      </w:rPr>
      <w:fldChar w:fldCharType="end"/>
    </w:r>
    <w:r w:rsidRPr="002E6371">
      <w:rPr>
        <w:b/>
        <w:sz w:val="24"/>
        <w:szCs w:val="24"/>
      </w:rPr>
      <w:t xml:space="preserve"> of </w:t>
    </w:r>
    <w:r w:rsidRPr="002E6371">
      <w:rPr>
        <w:b/>
        <w:bCs/>
        <w:sz w:val="24"/>
        <w:szCs w:val="24"/>
      </w:rPr>
      <w:fldChar w:fldCharType="begin"/>
    </w:r>
    <w:r w:rsidRPr="002E6371">
      <w:rPr>
        <w:b/>
        <w:bCs/>
        <w:sz w:val="24"/>
        <w:szCs w:val="24"/>
      </w:rPr>
      <w:instrText xml:space="preserve"> NUMPAGES  \* Arabic  \* MERGEFORMAT </w:instrText>
    </w:r>
    <w:r w:rsidRPr="002E6371">
      <w:rPr>
        <w:b/>
        <w:bCs/>
        <w:sz w:val="24"/>
        <w:szCs w:val="24"/>
      </w:rPr>
      <w:fldChar w:fldCharType="separate"/>
    </w:r>
    <w:r w:rsidR="00A859A8">
      <w:rPr>
        <w:b/>
        <w:bCs/>
        <w:noProof/>
        <w:sz w:val="24"/>
        <w:szCs w:val="24"/>
      </w:rPr>
      <w:t>2</w:t>
    </w:r>
    <w:r w:rsidRPr="002E6371">
      <w:rPr>
        <w:b/>
        <w:bCs/>
        <w:sz w:val="24"/>
        <w:szCs w:val="24"/>
      </w:rPr>
      <w:fldChar w:fldCharType="end"/>
    </w:r>
  </w:p>
  <w:p w:rsidR="000A0EEB" w:rsidRPr="002E6371" w:rsidRDefault="00A859A8" w:rsidP="002E63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EEB" w:rsidRPr="002E6371" w:rsidRDefault="002E6371" w:rsidP="000A0EEB">
    <w:pPr>
      <w:pStyle w:val="Header"/>
      <w:jc w:val="right"/>
      <w:rPr>
        <w:b/>
        <w:sz w:val="24"/>
        <w:szCs w:val="24"/>
      </w:rPr>
    </w:pPr>
    <w:r w:rsidRPr="002E6371">
      <w:rPr>
        <w:b/>
        <w:sz w:val="24"/>
        <w:szCs w:val="24"/>
      </w:rPr>
      <w:t xml:space="preserve">Draft Policy </w:t>
    </w:r>
  </w:p>
  <w:p w:rsidR="000A0EEB" w:rsidRDefault="002E6371" w:rsidP="000D11E2">
    <w:pPr>
      <w:pStyle w:val="Header"/>
      <w:jc w:val="right"/>
      <w:rPr>
        <w:b/>
        <w:sz w:val="24"/>
        <w:szCs w:val="24"/>
      </w:rPr>
    </w:pPr>
    <w:r w:rsidRPr="002E6371">
      <w:rPr>
        <w:b/>
        <w:sz w:val="24"/>
        <w:szCs w:val="24"/>
      </w:rPr>
      <w:t>Naming Academic Units</w:t>
    </w:r>
  </w:p>
  <w:p w:rsidR="002E6371" w:rsidRPr="002E6371" w:rsidRDefault="002E6371" w:rsidP="000D11E2">
    <w:pPr>
      <w:pStyle w:val="Header"/>
      <w:jc w:val="right"/>
      <w:rPr>
        <w:b/>
        <w:sz w:val="24"/>
        <w:szCs w:val="24"/>
      </w:rPr>
    </w:pPr>
    <w:r w:rsidRPr="002E6371">
      <w:rPr>
        <w:b/>
        <w:sz w:val="24"/>
        <w:szCs w:val="24"/>
      </w:rPr>
      <w:t xml:space="preserve">Page </w:t>
    </w:r>
    <w:r w:rsidRPr="002E6371">
      <w:rPr>
        <w:b/>
        <w:bCs/>
        <w:sz w:val="24"/>
        <w:szCs w:val="24"/>
      </w:rPr>
      <w:fldChar w:fldCharType="begin"/>
    </w:r>
    <w:r w:rsidRPr="002E6371">
      <w:rPr>
        <w:b/>
        <w:bCs/>
        <w:sz w:val="24"/>
        <w:szCs w:val="24"/>
      </w:rPr>
      <w:instrText xml:space="preserve"> PAGE  \* Arabic  \* MERGEFORMAT </w:instrText>
    </w:r>
    <w:r w:rsidRPr="002E6371">
      <w:rPr>
        <w:b/>
        <w:bCs/>
        <w:sz w:val="24"/>
        <w:szCs w:val="24"/>
      </w:rPr>
      <w:fldChar w:fldCharType="separate"/>
    </w:r>
    <w:r>
      <w:rPr>
        <w:b/>
        <w:bCs/>
        <w:noProof/>
        <w:sz w:val="24"/>
        <w:szCs w:val="24"/>
      </w:rPr>
      <w:t>1</w:t>
    </w:r>
    <w:r w:rsidRPr="002E6371">
      <w:rPr>
        <w:b/>
        <w:bCs/>
        <w:sz w:val="24"/>
        <w:szCs w:val="24"/>
      </w:rPr>
      <w:fldChar w:fldCharType="end"/>
    </w:r>
    <w:r w:rsidRPr="002E6371">
      <w:rPr>
        <w:b/>
        <w:sz w:val="24"/>
        <w:szCs w:val="24"/>
      </w:rPr>
      <w:t xml:space="preserve"> of </w:t>
    </w:r>
    <w:r w:rsidRPr="002E6371">
      <w:rPr>
        <w:b/>
        <w:bCs/>
        <w:sz w:val="24"/>
        <w:szCs w:val="24"/>
      </w:rPr>
      <w:fldChar w:fldCharType="begin"/>
    </w:r>
    <w:r w:rsidRPr="002E6371">
      <w:rPr>
        <w:b/>
        <w:bCs/>
        <w:sz w:val="24"/>
        <w:szCs w:val="24"/>
      </w:rPr>
      <w:instrText xml:space="preserve"> NUMPAGES  \* Arabic  \* MERGEFORMAT </w:instrText>
    </w:r>
    <w:r w:rsidRPr="002E6371">
      <w:rPr>
        <w:b/>
        <w:bCs/>
        <w:sz w:val="24"/>
        <w:szCs w:val="24"/>
      </w:rPr>
      <w:fldChar w:fldCharType="separate"/>
    </w:r>
    <w:r>
      <w:rPr>
        <w:b/>
        <w:bCs/>
        <w:noProof/>
        <w:sz w:val="24"/>
        <w:szCs w:val="24"/>
      </w:rPr>
      <w:t>3</w:t>
    </w:r>
    <w:r w:rsidRPr="002E6371">
      <w:rPr>
        <w:b/>
        <w:bCs/>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911E5"/>
    <w:multiLevelType w:val="multilevel"/>
    <w:tmpl w:val="5EF66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9200E0"/>
    <w:multiLevelType w:val="multilevel"/>
    <w:tmpl w:val="7D824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8235F3"/>
    <w:multiLevelType w:val="multilevel"/>
    <w:tmpl w:val="B0A67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1E2"/>
    <w:rsid w:val="000D11E2"/>
    <w:rsid w:val="001469E3"/>
    <w:rsid w:val="001C18C2"/>
    <w:rsid w:val="001D0DFA"/>
    <w:rsid w:val="00211B8C"/>
    <w:rsid w:val="002E6371"/>
    <w:rsid w:val="003D2725"/>
    <w:rsid w:val="00454A2D"/>
    <w:rsid w:val="005828FC"/>
    <w:rsid w:val="00711EE4"/>
    <w:rsid w:val="00960C56"/>
    <w:rsid w:val="00A859A8"/>
    <w:rsid w:val="00B322E1"/>
    <w:rsid w:val="00B8792A"/>
    <w:rsid w:val="00B95974"/>
    <w:rsid w:val="00BB4A32"/>
    <w:rsid w:val="00C212FA"/>
    <w:rsid w:val="00C31FE9"/>
    <w:rsid w:val="00CF368E"/>
    <w:rsid w:val="00D07DAC"/>
    <w:rsid w:val="00D35A69"/>
    <w:rsid w:val="00D4147C"/>
    <w:rsid w:val="00D756BB"/>
    <w:rsid w:val="00DE0EA7"/>
    <w:rsid w:val="00DF7302"/>
    <w:rsid w:val="00E60A97"/>
    <w:rsid w:val="00E76D83"/>
    <w:rsid w:val="00EB55FE"/>
    <w:rsid w:val="00F27D6C"/>
    <w:rsid w:val="00FA5D90"/>
    <w:rsid w:val="00FF3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8566D-544B-41A2-9B59-D42751245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1E2"/>
    <w:pPr>
      <w:spacing w:after="0"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1E2"/>
    <w:pPr>
      <w:tabs>
        <w:tab w:val="center" w:pos="4680"/>
        <w:tab w:val="right" w:pos="9360"/>
      </w:tabs>
    </w:pPr>
  </w:style>
  <w:style w:type="character" w:customStyle="1" w:styleId="HeaderChar">
    <w:name w:val="Header Char"/>
    <w:basedOn w:val="DefaultParagraphFont"/>
    <w:link w:val="Header"/>
    <w:uiPriority w:val="99"/>
    <w:rsid w:val="000D11E2"/>
  </w:style>
  <w:style w:type="paragraph" w:styleId="Footer">
    <w:name w:val="footer"/>
    <w:basedOn w:val="Normal"/>
    <w:link w:val="FooterChar"/>
    <w:uiPriority w:val="99"/>
    <w:unhideWhenUsed/>
    <w:rsid w:val="000D11E2"/>
    <w:pPr>
      <w:tabs>
        <w:tab w:val="center" w:pos="4680"/>
        <w:tab w:val="right" w:pos="9360"/>
      </w:tabs>
    </w:pPr>
  </w:style>
  <w:style w:type="character" w:customStyle="1" w:styleId="FooterChar">
    <w:name w:val="Footer Char"/>
    <w:basedOn w:val="DefaultParagraphFont"/>
    <w:link w:val="Footer"/>
    <w:uiPriority w:val="99"/>
    <w:rsid w:val="000D11E2"/>
  </w:style>
  <w:style w:type="paragraph" w:styleId="NormalWeb">
    <w:name w:val="Normal (Web)"/>
    <w:basedOn w:val="Normal"/>
    <w:uiPriority w:val="99"/>
    <w:semiHidden/>
    <w:unhideWhenUsed/>
    <w:rsid w:val="000D11E2"/>
    <w:pPr>
      <w:spacing w:before="100" w:beforeAutospacing="1" w:after="100" w:afterAutospacing="1"/>
      <w:contextualSpacing w:val="0"/>
    </w:pPr>
    <w:rPr>
      <w:rFonts w:ascii="Times New Roman" w:eastAsia="Times New Roman" w:hAnsi="Times New Roman" w:cs="Times New Roman"/>
      <w:sz w:val="24"/>
      <w:szCs w:val="24"/>
    </w:rPr>
  </w:style>
  <w:style w:type="character" w:customStyle="1" w:styleId="date-display-single">
    <w:name w:val="date-display-single"/>
    <w:basedOn w:val="DefaultParagraphFont"/>
    <w:rsid w:val="000D11E2"/>
  </w:style>
  <w:style w:type="paragraph" w:styleId="HTMLAddress">
    <w:name w:val="HTML Address"/>
    <w:basedOn w:val="Normal"/>
    <w:link w:val="HTMLAddressChar"/>
    <w:uiPriority w:val="99"/>
    <w:semiHidden/>
    <w:unhideWhenUsed/>
    <w:rsid w:val="000D11E2"/>
    <w:pPr>
      <w:contextualSpacing w:val="0"/>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0D11E2"/>
    <w:rPr>
      <w:rFonts w:ascii="Times New Roman" w:eastAsia="Times New Roman" w:hAnsi="Times New Roman" w:cs="Times New Roman"/>
      <w:i/>
      <w:iCs/>
      <w:sz w:val="24"/>
      <w:szCs w:val="24"/>
    </w:rPr>
  </w:style>
  <w:style w:type="character" w:styleId="Hyperlink">
    <w:name w:val="Hyperlink"/>
    <w:basedOn w:val="DefaultParagraphFont"/>
    <w:uiPriority w:val="99"/>
    <w:unhideWhenUsed/>
    <w:rsid w:val="000D11E2"/>
    <w:rPr>
      <w:color w:val="0563C1" w:themeColor="hyperlink"/>
      <w:u w:val="single"/>
    </w:rPr>
  </w:style>
  <w:style w:type="paragraph" w:styleId="BalloonText">
    <w:name w:val="Balloon Text"/>
    <w:basedOn w:val="Normal"/>
    <w:link w:val="BalloonTextChar"/>
    <w:uiPriority w:val="99"/>
    <w:semiHidden/>
    <w:unhideWhenUsed/>
    <w:rsid w:val="00D35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A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22454">
      <w:bodyDiv w:val="1"/>
      <w:marLeft w:val="0"/>
      <w:marRight w:val="0"/>
      <w:marTop w:val="0"/>
      <w:marBottom w:val="0"/>
      <w:divBdr>
        <w:top w:val="none" w:sz="0" w:space="0" w:color="auto"/>
        <w:left w:val="none" w:sz="0" w:space="0" w:color="auto"/>
        <w:bottom w:val="none" w:sz="0" w:space="0" w:color="auto"/>
        <w:right w:val="none" w:sz="0" w:space="0" w:color="auto"/>
      </w:divBdr>
      <w:divsChild>
        <w:div w:id="171721513">
          <w:marLeft w:val="0"/>
          <w:marRight w:val="0"/>
          <w:marTop w:val="0"/>
          <w:marBottom w:val="0"/>
          <w:divBdr>
            <w:top w:val="none" w:sz="0" w:space="0" w:color="auto"/>
            <w:left w:val="none" w:sz="0" w:space="0" w:color="auto"/>
            <w:bottom w:val="none" w:sz="0" w:space="0" w:color="auto"/>
            <w:right w:val="none" w:sz="0" w:space="0" w:color="auto"/>
          </w:divBdr>
          <w:divsChild>
            <w:div w:id="1522818273">
              <w:marLeft w:val="0"/>
              <w:marRight w:val="0"/>
              <w:marTop w:val="0"/>
              <w:marBottom w:val="0"/>
              <w:divBdr>
                <w:top w:val="none" w:sz="0" w:space="0" w:color="auto"/>
                <w:left w:val="none" w:sz="0" w:space="0" w:color="auto"/>
                <w:bottom w:val="none" w:sz="0" w:space="0" w:color="auto"/>
                <w:right w:val="none" w:sz="0" w:space="0" w:color="auto"/>
              </w:divBdr>
            </w:div>
            <w:div w:id="682971829">
              <w:marLeft w:val="0"/>
              <w:marRight w:val="0"/>
              <w:marTop w:val="0"/>
              <w:marBottom w:val="0"/>
              <w:divBdr>
                <w:top w:val="none" w:sz="0" w:space="0" w:color="auto"/>
                <w:left w:val="none" w:sz="0" w:space="0" w:color="auto"/>
                <w:bottom w:val="none" w:sz="0" w:space="0" w:color="auto"/>
                <w:right w:val="none" w:sz="0" w:space="0" w:color="auto"/>
              </w:divBdr>
              <w:divsChild>
                <w:div w:id="15484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649954">
      <w:bodyDiv w:val="1"/>
      <w:marLeft w:val="0"/>
      <w:marRight w:val="0"/>
      <w:marTop w:val="0"/>
      <w:marBottom w:val="0"/>
      <w:divBdr>
        <w:top w:val="none" w:sz="0" w:space="0" w:color="auto"/>
        <w:left w:val="none" w:sz="0" w:space="0" w:color="auto"/>
        <w:bottom w:val="none" w:sz="0" w:space="0" w:color="auto"/>
        <w:right w:val="none" w:sz="0" w:space="0" w:color="auto"/>
      </w:divBdr>
    </w:div>
    <w:div w:id="968315423">
      <w:bodyDiv w:val="1"/>
      <w:marLeft w:val="0"/>
      <w:marRight w:val="0"/>
      <w:marTop w:val="0"/>
      <w:marBottom w:val="0"/>
      <w:divBdr>
        <w:top w:val="none" w:sz="0" w:space="0" w:color="auto"/>
        <w:left w:val="none" w:sz="0" w:space="0" w:color="auto"/>
        <w:bottom w:val="none" w:sz="0" w:space="0" w:color="auto"/>
        <w:right w:val="none" w:sz="0" w:space="0" w:color="auto"/>
      </w:divBdr>
      <w:divsChild>
        <w:div w:id="1200894764">
          <w:marLeft w:val="0"/>
          <w:marRight w:val="0"/>
          <w:marTop w:val="0"/>
          <w:marBottom w:val="0"/>
          <w:divBdr>
            <w:top w:val="none" w:sz="0" w:space="0" w:color="auto"/>
            <w:left w:val="none" w:sz="0" w:space="0" w:color="auto"/>
            <w:bottom w:val="none" w:sz="0" w:space="0" w:color="auto"/>
            <w:right w:val="none" w:sz="0" w:space="0" w:color="auto"/>
          </w:divBdr>
          <w:divsChild>
            <w:div w:id="1385789967">
              <w:marLeft w:val="0"/>
              <w:marRight w:val="0"/>
              <w:marTop w:val="0"/>
              <w:marBottom w:val="0"/>
              <w:divBdr>
                <w:top w:val="none" w:sz="0" w:space="0" w:color="auto"/>
                <w:left w:val="none" w:sz="0" w:space="0" w:color="auto"/>
                <w:bottom w:val="none" w:sz="0" w:space="0" w:color="auto"/>
                <w:right w:val="none" w:sz="0" w:space="0" w:color="auto"/>
              </w:divBdr>
            </w:div>
            <w:div w:id="94181246">
              <w:marLeft w:val="0"/>
              <w:marRight w:val="0"/>
              <w:marTop w:val="0"/>
              <w:marBottom w:val="0"/>
              <w:divBdr>
                <w:top w:val="none" w:sz="0" w:space="0" w:color="auto"/>
                <w:left w:val="none" w:sz="0" w:space="0" w:color="auto"/>
                <w:bottom w:val="none" w:sz="0" w:space="0" w:color="auto"/>
                <w:right w:val="none" w:sz="0" w:space="0" w:color="auto"/>
              </w:divBdr>
              <w:divsChild>
                <w:div w:id="89975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65857">
      <w:bodyDiv w:val="1"/>
      <w:marLeft w:val="0"/>
      <w:marRight w:val="0"/>
      <w:marTop w:val="0"/>
      <w:marBottom w:val="0"/>
      <w:divBdr>
        <w:top w:val="none" w:sz="0" w:space="0" w:color="auto"/>
        <w:left w:val="none" w:sz="0" w:space="0" w:color="auto"/>
        <w:bottom w:val="none" w:sz="0" w:space="0" w:color="auto"/>
        <w:right w:val="none" w:sz="0" w:space="0" w:color="auto"/>
      </w:divBdr>
      <w:divsChild>
        <w:div w:id="866721779">
          <w:marLeft w:val="0"/>
          <w:marRight w:val="0"/>
          <w:marTop w:val="0"/>
          <w:marBottom w:val="0"/>
          <w:divBdr>
            <w:top w:val="none" w:sz="0" w:space="0" w:color="auto"/>
            <w:left w:val="none" w:sz="0" w:space="0" w:color="auto"/>
            <w:bottom w:val="none" w:sz="0" w:space="0" w:color="auto"/>
            <w:right w:val="none" w:sz="0" w:space="0" w:color="auto"/>
          </w:divBdr>
          <w:divsChild>
            <w:div w:id="855265293">
              <w:marLeft w:val="0"/>
              <w:marRight w:val="0"/>
              <w:marTop w:val="0"/>
              <w:marBottom w:val="0"/>
              <w:divBdr>
                <w:top w:val="none" w:sz="0" w:space="0" w:color="auto"/>
                <w:left w:val="none" w:sz="0" w:space="0" w:color="auto"/>
                <w:bottom w:val="none" w:sz="0" w:space="0" w:color="auto"/>
                <w:right w:val="none" w:sz="0" w:space="0" w:color="auto"/>
              </w:divBdr>
            </w:div>
            <w:div w:id="914781067">
              <w:marLeft w:val="0"/>
              <w:marRight w:val="0"/>
              <w:marTop w:val="0"/>
              <w:marBottom w:val="0"/>
              <w:divBdr>
                <w:top w:val="none" w:sz="0" w:space="0" w:color="auto"/>
                <w:left w:val="none" w:sz="0" w:space="0" w:color="auto"/>
                <w:bottom w:val="none" w:sz="0" w:space="0" w:color="auto"/>
                <w:right w:val="none" w:sz="0" w:space="0" w:color="auto"/>
              </w:divBdr>
              <w:divsChild>
                <w:div w:id="60827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71768">
          <w:marLeft w:val="0"/>
          <w:marRight w:val="0"/>
          <w:marTop w:val="0"/>
          <w:marBottom w:val="0"/>
          <w:divBdr>
            <w:top w:val="none" w:sz="0" w:space="0" w:color="auto"/>
            <w:left w:val="none" w:sz="0" w:space="0" w:color="auto"/>
            <w:bottom w:val="none" w:sz="0" w:space="0" w:color="auto"/>
            <w:right w:val="none" w:sz="0" w:space="0" w:color="auto"/>
          </w:divBdr>
          <w:divsChild>
            <w:div w:id="1108351763">
              <w:marLeft w:val="0"/>
              <w:marRight w:val="0"/>
              <w:marTop w:val="0"/>
              <w:marBottom w:val="0"/>
              <w:divBdr>
                <w:top w:val="none" w:sz="0" w:space="0" w:color="auto"/>
                <w:left w:val="none" w:sz="0" w:space="0" w:color="auto"/>
                <w:bottom w:val="none" w:sz="0" w:space="0" w:color="auto"/>
                <w:right w:val="none" w:sz="0" w:space="0" w:color="auto"/>
              </w:divBdr>
            </w:div>
            <w:div w:id="214321330">
              <w:marLeft w:val="0"/>
              <w:marRight w:val="0"/>
              <w:marTop w:val="0"/>
              <w:marBottom w:val="0"/>
              <w:divBdr>
                <w:top w:val="none" w:sz="0" w:space="0" w:color="auto"/>
                <w:left w:val="none" w:sz="0" w:space="0" w:color="auto"/>
                <w:bottom w:val="none" w:sz="0" w:space="0" w:color="auto"/>
                <w:right w:val="none" w:sz="0" w:space="0" w:color="auto"/>
              </w:divBdr>
              <w:divsChild>
                <w:div w:id="9850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57612">
          <w:marLeft w:val="0"/>
          <w:marRight w:val="0"/>
          <w:marTop w:val="0"/>
          <w:marBottom w:val="0"/>
          <w:divBdr>
            <w:top w:val="none" w:sz="0" w:space="0" w:color="auto"/>
            <w:left w:val="none" w:sz="0" w:space="0" w:color="auto"/>
            <w:bottom w:val="none" w:sz="0" w:space="0" w:color="auto"/>
            <w:right w:val="none" w:sz="0" w:space="0" w:color="auto"/>
          </w:divBdr>
          <w:divsChild>
            <w:div w:id="1618827445">
              <w:marLeft w:val="0"/>
              <w:marRight w:val="0"/>
              <w:marTop w:val="0"/>
              <w:marBottom w:val="0"/>
              <w:divBdr>
                <w:top w:val="none" w:sz="0" w:space="0" w:color="auto"/>
                <w:left w:val="none" w:sz="0" w:space="0" w:color="auto"/>
                <w:bottom w:val="none" w:sz="0" w:space="0" w:color="auto"/>
                <w:right w:val="none" w:sz="0" w:space="0" w:color="auto"/>
              </w:divBdr>
            </w:div>
            <w:div w:id="708455421">
              <w:marLeft w:val="0"/>
              <w:marRight w:val="0"/>
              <w:marTop w:val="0"/>
              <w:marBottom w:val="0"/>
              <w:divBdr>
                <w:top w:val="none" w:sz="0" w:space="0" w:color="auto"/>
                <w:left w:val="none" w:sz="0" w:space="0" w:color="auto"/>
                <w:bottom w:val="none" w:sz="0" w:space="0" w:color="auto"/>
                <w:right w:val="none" w:sz="0" w:space="0" w:color="auto"/>
              </w:divBdr>
              <w:divsChild>
                <w:div w:id="103134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ustees@uoregon.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vost@uoregon.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CE762-A7D1-4797-93E1-C50426135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Joubran</dc:creator>
  <cp:keywords/>
  <dc:description/>
  <cp:lastModifiedBy>Betina Lynn</cp:lastModifiedBy>
  <cp:revision>2</cp:revision>
  <cp:lastPrinted>2016-01-29T17:32:00Z</cp:lastPrinted>
  <dcterms:created xsi:type="dcterms:W3CDTF">2017-02-28T23:32:00Z</dcterms:created>
  <dcterms:modified xsi:type="dcterms:W3CDTF">2017-02-28T23:32:00Z</dcterms:modified>
</cp:coreProperties>
</file>