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BA2" w:rsidRPr="00A10DD4" w:rsidRDefault="00A10DD4" w:rsidP="00A10DD4">
      <w:pPr>
        <w:jc w:val="center"/>
        <w:rPr>
          <w:rFonts w:ascii="Arial" w:hAnsi="Arial" w:cs="Arial"/>
          <w:b/>
          <w:sz w:val="28"/>
          <w:szCs w:val="28"/>
        </w:rPr>
      </w:pPr>
      <w:r w:rsidRPr="00A10DD4">
        <w:rPr>
          <w:rFonts w:ascii="Arial" w:hAnsi="Arial" w:cs="Arial"/>
          <w:b/>
          <w:sz w:val="28"/>
          <w:szCs w:val="28"/>
        </w:rPr>
        <w:t>Scholarship Tips</w:t>
      </w:r>
    </w:p>
    <w:p w:rsidR="00A10DD4" w:rsidRPr="00A10DD4" w:rsidRDefault="00A10DD4" w:rsidP="00A10DD4">
      <w:pPr>
        <w:jc w:val="center"/>
        <w:rPr>
          <w:rFonts w:ascii="Arial" w:hAnsi="Arial" w:cs="Arial"/>
          <w:b/>
          <w:sz w:val="20"/>
          <w:szCs w:val="20"/>
        </w:rPr>
      </w:pPr>
    </w:p>
    <w:p w:rsidR="00A10DD4" w:rsidRPr="00A10DD4" w:rsidRDefault="00A10DD4" w:rsidP="00A10DD4">
      <w:pPr>
        <w:rPr>
          <w:rFonts w:ascii="Arial" w:hAnsi="Arial" w:cs="Arial"/>
          <w:sz w:val="20"/>
          <w:szCs w:val="20"/>
        </w:rPr>
      </w:pPr>
      <w:r w:rsidRPr="00A10DD4">
        <w:rPr>
          <w:rFonts w:ascii="Arial" w:hAnsi="Arial" w:cs="Arial"/>
          <w:b/>
          <w:sz w:val="20"/>
          <w:szCs w:val="20"/>
        </w:rPr>
        <w:t xml:space="preserve">Start Research early: </w:t>
      </w:r>
      <w:r w:rsidRPr="00A10DD4">
        <w:rPr>
          <w:rFonts w:ascii="Arial" w:hAnsi="Arial" w:cs="Arial"/>
          <w:sz w:val="20"/>
          <w:szCs w:val="20"/>
        </w:rPr>
        <w:t>The more time you can put into researching scholarships the more options there are.</w:t>
      </w:r>
    </w:p>
    <w:p w:rsidR="00A10DD4" w:rsidRPr="00A10DD4" w:rsidRDefault="00A10DD4" w:rsidP="00A10DD4">
      <w:pPr>
        <w:rPr>
          <w:rFonts w:ascii="Arial" w:hAnsi="Arial" w:cs="Arial"/>
          <w:sz w:val="20"/>
          <w:szCs w:val="20"/>
        </w:rPr>
      </w:pPr>
    </w:p>
    <w:p w:rsidR="00A10DD4" w:rsidRPr="00A10DD4" w:rsidRDefault="00A10DD4" w:rsidP="00A10DD4">
      <w:pPr>
        <w:rPr>
          <w:rFonts w:ascii="Arial" w:hAnsi="Arial" w:cs="Arial"/>
          <w:sz w:val="20"/>
          <w:szCs w:val="20"/>
        </w:rPr>
      </w:pPr>
      <w:r w:rsidRPr="00A10DD4">
        <w:rPr>
          <w:rFonts w:ascii="Arial" w:hAnsi="Arial" w:cs="Arial"/>
          <w:b/>
          <w:sz w:val="20"/>
          <w:szCs w:val="20"/>
        </w:rPr>
        <w:t>Read Eligibility Requirements Carefully:</w:t>
      </w:r>
      <w:r w:rsidRPr="00A10DD4">
        <w:rPr>
          <w:rFonts w:ascii="Arial" w:hAnsi="Arial" w:cs="Arial"/>
          <w:sz w:val="20"/>
          <w:szCs w:val="20"/>
        </w:rPr>
        <w:t xml:space="preserve"> If you have questions about eligibility for a scholarship, contact the scholarships </w:t>
      </w:r>
      <w:proofErr w:type="spellStart"/>
      <w:r w:rsidRPr="00A10DD4">
        <w:rPr>
          <w:rFonts w:ascii="Arial" w:hAnsi="Arial" w:cs="Arial"/>
          <w:sz w:val="20"/>
          <w:szCs w:val="20"/>
        </w:rPr>
        <w:t>sponser</w:t>
      </w:r>
      <w:proofErr w:type="spellEnd"/>
      <w:r w:rsidRPr="00A10DD4">
        <w:rPr>
          <w:rFonts w:ascii="Arial" w:hAnsi="Arial" w:cs="Arial"/>
          <w:sz w:val="20"/>
          <w:szCs w:val="20"/>
        </w:rPr>
        <w:t>.</w:t>
      </w:r>
    </w:p>
    <w:p w:rsidR="00A10DD4" w:rsidRPr="00A10DD4" w:rsidRDefault="00A10DD4" w:rsidP="00A10DD4">
      <w:pPr>
        <w:rPr>
          <w:rFonts w:ascii="Arial" w:hAnsi="Arial" w:cs="Arial"/>
          <w:sz w:val="20"/>
          <w:szCs w:val="20"/>
        </w:rPr>
      </w:pPr>
    </w:p>
    <w:p w:rsidR="00A10DD4" w:rsidRPr="00A10DD4" w:rsidRDefault="00A10DD4" w:rsidP="00A10DD4">
      <w:pPr>
        <w:rPr>
          <w:rFonts w:ascii="Arial" w:hAnsi="Arial" w:cs="Arial"/>
          <w:sz w:val="20"/>
          <w:szCs w:val="20"/>
        </w:rPr>
      </w:pPr>
      <w:r w:rsidRPr="00A10DD4">
        <w:rPr>
          <w:rFonts w:ascii="Arial" w:hAnsi="Arial" w:cs="Arial"/>
          <w:b/>
          <w:sz w:val="20"/>
          <w:szCs w:val="20"/>
        </w:rPr>
        <w:t xml:space="preserve">Organize all Scholarship Materials: </w:t>
      </w:r>
      <w:r w:rsidRPr="00A10DD4">
        <w:rPr>
          <w:rFonts w:ascii="Arial" w:hAnsi="Arial" w:cs="Arial"/>
          <w:sz w:val="20"/>
          <w:szCs w:val="20"/>
        </w:rPr>
        <w:t>create separate sections for EACH scholarship and file by application date. Keep a calendar to when these scholarships are due, and any follow-up appointments.</w:t>
      </w:r>
    </w:p>
    <w:p w:rsidR="00A10DD4" w:rsidRPr="00A10DD4" w:rsidRDefault="00A10DD4" w:rsidP="00A10DD4">
      <w:pPr>
        <w:rPr>
          <w:rFonts w:ascii="Arial" w:hAnsi="Arial" w:cs="Arial"/>
          <w:sz w:val="20"/>
          <w:szCs w:val="20"/>
        </w:rPr>
      </w:pPr>
      <w:r w:rsidRPr="00A10DD4">
        <w:rPr>
          <w:rFonts w:ascii="Arial" w:hAnsi="Arial" w:cs="Arial"/>
          <w:sz w:val="20"/>
          <w:szCs w:val="20"/>
        </w:rPr>
        <w:t>Many scholarships ask for:</w:t>
      </w:r>
    </w:p>
    <w:p w:rsidR="00A10DD4" w:rsidRPr="00A10DD4" w:rsidRDefault="00A10DD4" w:rsidP="00A10DD4">
      <w:pPr>
        <w:pStyle w:val="ListParagraph"/>
        <w:numPr>
          <w:ilvl w:val="0"/>
          <w:numId w:val="1"/>
        </w:numPr>
        <w:rPr>
          <w:rFonts w:ascii="Arial" w:hAnsi="Arial" w:cs="Arial"/>
          <w:sz w:val="20"/>
          <w:szCs w:val="20"/>
        </w:rPr>
      </w:pPr>
      <w:r w:rsidRPr="00A10DD4">
        <w:rPr>
          <w:rFonts w:ascii="Arial" w:hAnsi="Arial" w:cs="Arial"/>
          <w:sz w:val="20"/>
          <w:szCs w:val="20"/>
        </w:rPr>
        <w:t>Transcript</w:t>
      </w:r>
    </w:p>
    <w:p w:rsidR="00A10DD4" w:rsidRPr="00A10DD4" w:rsidRDefault="00A10DD4" w:rsidP="00A10DD4">
      <w:pPr>
        <w:pStyle w:val="ListParagraph"/>
        <w:numPr>
          <w:ilvl w:val="0"/>
          <w:numId w:val="1"/>
        </w:numPr>
        <w:rPr>
          <w:rFonts w:ascii="Arial" w:hAnsi="Arial" w:cs="Arial"/>
          <w:sz w:val="20"/>
          <w:szCs w:val="20"/>
        </w:rPr>
      </w:pPr>
      <w:r w:rsidRPr="00A10DD4">
        <w:rPr>
          <w:rFonts w:ascii="Arial" w:hAnsi="Arial" w:cs="Arial"/>
          <w:sz w:val="20"/>
          <w:szCs w:val="20"/>
        </w:rPr>
        <w:t>Standardized test scores</w:t>
      </w:r>
    </w:p>
    <w:p w:rsidR="00A10DD4" w:rsidRPr="00A10DD4" w:rsidRDefault="00A10DD4" w:rsidP="00A10DD4">
      <w:pPr>
        <w:pStyle w:val="ListParagraph"/>
        <w:numPr>
          <w:ilvl w:val="0"/>
          <w:numId w:val="1"/>
        </w:numPr>
        <w:rPr>
          <w:rFonts w:ascii="Arial" w:hAnsi="Arial" w:cs="Arial"/>
          <w:sz w:val="20"/>
          <w:szCs w:val="20"/>
        </w:rPr>
      </w:pPr>
      <w:r w:rsidRPr="00A10DD4">
        <w:rPr>
          <w:rFonts w:ascii="Arial" w:hAnsi="Arial" w:cs="Arial"/>
          <w:sz w:val="20"/>
          <w:szCs w:val="20"/>
        </w:rPr>
        <w:t>Financial aid forms (FAFSA)</w:t>
      </w:r>
    </w:p>
    <w:p w:rsidR="00A10DD4" w:rsidRPr="00A10DD4" w:rsidRDefault="00A10DD4" w:rsidP="00A10DD4">
      <w:pPr>
        <w:pStyle w:val="ListParagraph"/>
        <w:numPr>
          <w:ilvl w:val="0"/>
          <w:numId w:val="1"/>
        </w:numPr>
        <w:rPr>
          <w:rFonts w:ascii="Arial" w:hAnsi="Arial" w:cs="Arial"/>
          <w:sz w:val="20"/>
          <w:szCs w:val="20"/>
        </w:rPr>
      </w:pPr>
      <w:r w:rsidRPr="00A10DD4">
        <w:rPr>
          <w:rFonts w:ascii="Arial" w:hAnsi="Arial" w:cs="Arial"/>
          <w:sz w:val="20"/>
          <w:szCs w:val="20"/>
        </w:rPr>
        <w:t>Parent’s financial information, including tax returns</w:t>
      </w:r>
    </w:p>
    <w:p w:rsidR="00A10DD4" w:rsidRPr="00A10DD4" w:rsidRDefault="00A10DD4" w:rsidP="00A10DD4">
      <w:pPr>
        <w:pStyle w:val="ListParagraph"/>
        <w:numPr>
          <w:ilvl w:val="0"/>
          <w:numId w:val="1"/>
        </w:numPr>
        <w:rPr>
          <w:rFonts w:ascii="Arial" w:hAnsi="Arial" w:cs="Arial"/>
          <w:sz w:val="20"/>
          <w:szCs w:val="20"/>
        </w:rPr>
      </w:pPr>
      <w:r w:rsidRPr="00A10DD4">
        <w:rPr>
          <w:rFonts w:ascii="Arial" w:hAnsi="Arial" w:cs="Arial"/>
          <w:sz w:val="20"/>
          <w:szCs w:val="20"/>
        </w:rPr>
        <w:t>One or more essays</w:t>
      </w:r>
    </w:p>
    <w:p w:rsidR="00A10DD4" w:rsidRPr="00A10DD4" w:rsidRDefault="00A10DD4" w:rsidP="00A10DD4">
      <w:pPr>
        <w:pStyle w:val="ListParagraph"/>
        <w:numPr>
          <w:ilvl w:val="0"/>
          <w:numId w:val="1"/>
        </w:numPr>
        <w:rPr>
          <w:rFonts w:ascii="Arial" w:hAnsi="Arial" w:cs="Arial"/>
          <w:sz w:val="20"/>
          <w:szCs w:val="20"/>
        </w:rPr>
      </w:pPr>
      <w:r w:rsidRPr="00A10DD4">
        <w:rPr>
          <w:rFonts w:ascii="Arial" w:hAnsi="Arial" w:cs="Arial"/>
          <w:sz w:val="20"/>
          <w:szCs w:val="20"/>
        </w:rPr>
        <w:t>One or more letters of recommendation</w:t>
      </w:r>
    </w:p>
    <w:p w:rsidR="00A10DD4" w:rsidRPr="00A10DD4" w:rsidRDefault="00A10DD4" w:rsidP="00A10DD4">
      <w:pPr>
        <w:pStyle w:val="ListParagraph"/>
        <w:numPr>
          <w:ilvl w:val="0"/>
          <w:numId w:val="1"/>
        </w:numPr>
        <w:rPr>
          <w:rFonts w:ascii="Arial" w:hAnsi="Arial" w:cs="Arial"/>
          <w:sz w:val="20"/>
          <w:szCs w:val="20"/>
        </w:rPr>
      </w:pPr>
      <w:r w:rsidRPr="00A10DD4">
        <w:rPr>
          <w:rFonts w:ascii="Arial" w:hAnsi="Arial" w:cs="Arial"/>
          <w:sz w:val="20"/>
          <w:szCs w:val="20"/>
        </w:rPr>
        <w:t>Proof of eligibility (e.g., membership credentials)</w:t>
      </w:r>
    </w:p>
    <w:p w:rsidR="00A10DD4" w:rsidRPr="00A10DD4" w:rsidRDefault="00A10DD4" w:rsidP="00A10DD4">
      <w:pPr>
        <w:pStyle w:val="ListParagraph"/>
        <w:numPr>
          <w:ilvl w:val="0"/>
          <w:numId w:val="1"/>
        </w:numPr>
        <w:rPr>
          <w:rFonts w:ascii="Arial" w:hAnsi="Arial" w:cs="Arial"/>
          <w:sz w:val="20"/>
          <w:szCs w:val="20"/>
        </w:rPr>
      </w:pPr>
      <w:r w:rsidRPr="00A10DD4">
        <w:rPr>
          <w:rFonts w:ascii="Arial" w:hAnsi="Arial" w:cs="Arial"/>
          <w:sz w:val="20"/>
          <w:szCs w:val="20"/>
        </w:rPr>
        <w:t>Interviews or auditions</w:t>
      </w:r>
    </w:p>
    <w:p w:rsidR="00A10DD4" w:rsidRPr="00A10DD4" w:rsidRDefault="00A10DD4" w:rsidP="00A10DD4">
      <w:pPr>
        <w:pStyle w:val="ListParagraph"/>
        <w:numPr>
          <w:ilvl w:val="0"/>
          <w:numId w:val="1"/>
        </w:numPr>
        <w:rPr>
          <w:rFonts w:ascii="Arial" w:hAnsi="Arial" w:cs="Arial"/>
          <w:sz w:val="20"/>
          <w:szCs w:val="20"/>
        </w:rPr>
      </w:pPr>
      <w:r w:rsidRPr="00A10DD4">
        <w:rPr>
          <w:rFonts w:ascii="Arial" w:hAnsi="Arial" w:cs="Arial"/>
          <w:sz w:val="20"/>
          <w:szCs w:val="20"/>
        </w:rPr>
        <w:t>Portfolio</w:t>
      </w:r>
    </w:p>
    <w:p w:rsidR="00A10DD4" w:rsidRPr="00A10DD4" w:rsidRDefault="00A10DD4" w:rsidP="00A10DD4">
      <w:pPr>
        <w:rPr>
          <w:rFonts w:ascii="Arial" w:hAnsi="Arial" w:cs="Arial"/>
          <w:sz w:val="20"/>
          <w:szCs w:val="20"/>
        </w:rPr>
      </w:pPr>
    </w:p>
    <w:p w:rsidR="00A10DD4" w:rsidRPr="00A10DD4" w:rsidRDefault="00A10DD4" w:rsidP="00A10DD4">
      <w:pPr>
        <w:rPr>
          <w:rFonts w:ascii="Arial" w:hAnsi="Arial" w:cs="Arial"/>
          <w:sz w:val="20"/>
          <w:szCs w:val="20"/>
        </w:rPr>
      </w:pPr>
      <w:r w:rsidRPr="00A10DD4">
        <w:rPr>
          <w:rFonts w:ascii="Arial" w:hAnsi="Arial" w:cs="Arial"/>
          <w:b/>
          <w:sz w:val="20"/>
          <w:szCs w:val="20"/>
        </w:rPr>
        <w:t>Be completely honest:</w:t>
      </w:r>
      <w:r w:rsidRPr="00A10DD4">
        <w:rPr>
          <w:rFonts w:ascii="Arial" w:hAnsi="Arial" w:cs="Arial"/>
          <w:sz w:val="20"/>
          <w:szCs w:val="20"/>
        </w:rPr>
        <w:t xml:space="preserve"> Scholarship sponsors like to see students who have come out of hard circumstances. If they are asking for situations that have affected you, they WANT to know. If you are debating on revealing such information, remember they take such experiences seriously. </w:t>
      </w:r>
    </w:p>
    <w:p w:rsidR="00A10DD4" w:rsidRPr="00A10DD4" w:rsidRDefault="00A10DD4" w:rsidP="00A10DD4">
      <w:pPr>
        <w:rPr>
          <w:rFonts w:ascii="Arial" w:hAnsi="Arial" w:cs="Arial"/>
          <w:sz w:val="20"/>
          <w:szCs w:val="20"/>
        </w:rPr>
      </w:pPr>
    </w:p>
    <w:p w:rsidR="00A10DD4" w:rsidRPr="00A10DD4" w:rsidRDefault="00A10DD4" w:rsidP="00A10DD4">
      <w:pPr>
        <w:rPr>
          <w:rFonts w:ascii="Arial" w:hAnsi="Arial" w:cs="Arial"/>
          <w:sz w:val="20"/>
          <w:szCs w:val="20"/>
        </w:rPr>
      </w:pPr>
      <w:r w:rsidRPr="00A10DD4">
        <w:rPr>
          <w:rFonts w:ascii="Arial" w:hAnsi="Arial" w:cs="Arial"/>
          <w:b/>
          <w:sz w:val="20"/>
          <w:szCs w:val="20"/>
        </w:rPr>
        <w:t xml:space="preserve">Proofread applications carefully: </w:t>
      </w:r>
      <w:r w:rsidRPr="00A10DD4">
        <w:rPr>
          <w:rFonts w:ascii="Arial" w:hAnsi="Arial" w:cs="Arial"/>
          <w:sz w:val="20"/>
          <w:szCs w:val="20"/>
        </w:rPr>
        <w:t>use the computer’s spell and grammar check. Have teacher or Family members read your essays.</w:t>
      </w:r>
    </w:p>
    <w:p w:rsidR="00A10DD4" w:rsidRPr="00A10DD4" w:rsidRDefault="00A10DD4" w:rsidP="00A10DD4">
      <w:pPr>
        <w:rPr>
          <w:rFonts w:ascii="Arial" w:hAnsi="Arial" w:cs="Arial"/>
          <w:sz w:val="20"/>
          <w:szCs w:val="20"/>
        </w:rPr>
      </w:pPr>
    </w:p>
    <w:p w:rsidR="00A10DD4" w:rsidRPr="00A10DD4" w:rsidRDefault="00A10DD4" w:rsidP="00A10DD4">
      <w:pPr>
        <w:rPr>
          <w:rFonts w:ascii="Arial" w:hAnsi="Arial" w:cs="Arial"/>
          <w:sz w:val="20"/>
          <w:szCs w:val="20"/>
        </w:rPr>
      </w:pPr>
      <w:r w:rsidRPr="00A10DD4">
        <w:rPr>
          <w:rFonts w:ascii="Arial" w:hAnsi="Arial" w:cs="Arial"/>
          <w:b/>
          <w:sz w:val="20"/>
          <w:szCs w:val="20"/>
        </w:rPr>
        <w:t xml:space="preserve">Don’t </w:t>
      </w:r>
      <w:proofErr w:type="gramStart"/>
      <w:r w:rsidRPr="00A10DD4">
        <w:rPr>
          <w:rFonts w:ascii="Arial" w:hAnsi="Arial" w:cs="Arial"/>
          <w:b/>
          <w:sz w:val="20"/>
          <w:szCs w:val="20"/>
        </w:rPr>
        <w:t>Leave</w:t>
      </w:r>
      <w:proofErr w:type="gramEnd"/>
      <w:r w:rsidRPr="00A10DD4">
        <w:rPr>
          <w:rFonts w:ascii="Arial" w:hAnsi="Arial" w:cs="Arial"/>
          <w:b/>
          <w:sz w:val="20"/>
          <w:szCs w:val="20"/>
        </w:rPr>
        <w:t xml:space="preserve"> items blank: </w:t>
      </w:r>
      <w:r w:rsidRPr="00A10DD4">
        <w:rPr>
          <w:rFonts w:ascii="Arial" w:hAnsi="Arial" w:cs="Arial"/>
          <w:sz w:val="20"/>
          <w:szCs w:val="20"/>
        </w:rPr>
        <w:t xml:space="preserve">contact the scholarship sponsor if you’re not sure how to fill out any part of the application. </w:t>
      </w:r>
    </w:p>
    <w:p w:rsidR="00A10DD4" w:rsidRPr="00A10DD4" w:rsidRDefault="00A10DD4" w:rsidP="00A10DD4">
      <w:pPr>
        <w:rPr>
          <w:rFonts w:ascii="Arial" w:hAnsi="Arial" w:cs="Arial"/>
          <w:sz w:val="20"/>
          <w:szCs w:val="20"/>
        </w:rPr>
      </w:pPr>
    </w:p>
    <w:p w:rsidR="00A10DD4" w:rsidRPr="00A10DD4" w:rsidRDefault="00A10DD4" w:rsidP="00A10DD4">
      <w:pPr>
        <w:rPr>
          <w:rFonts w:ascii="Arial" w:hAnsi="Arial" w:cs="Arial"/>
          <w:sz w:val="20"/>
          <w:szCs w:val="20"/>
        </w:rPr>
      </w:pPr>
      <w:r w:rsidRPr="00A10DD4">
        <w:rPr>
          <w:rFonts w:ascii="Arial" w:hAnsi="Arial" w:cs="Arial"/>
          <w:b/>
          <w:sz w:val="20"/>
          <w:szCs w:val="20"/>
        </w:rPr>
        <w:t xml:space="preserve">Follow instructions to the letter: </w:t>
      </w:r>
      <w:r w:rsidRPr="00A10DD4">
        <w:rPr>
          <w:rFonts w:ascii="Arial" w:hAnsi="Arial" w:cs="Arial"/>
          <w:sz w:val="20"/>
          <w:szCs w:val="20"/>
        </w:rPr>
        <w:t>reach the required length to an essay, not over or under. If they require an essay in Spanish, write it in Spanish. Do not send any supporting material that is not requested.</w:t>
      </w:r>
    </w:p>
    <w:p w:rsidR="00A10DD4" w:rsidRPr="00A10DD4" w:rsidRDefault="00A10DD4" w:rsidP="00A10DD4">
      <w:pPr>
        <w:rPr>
          <w:rFonts w:ascii="Arial" w:hAnsi="Arial" w:cs="Arial"/>
          <w:sz w:val="20"/>
          <w:szCs w:val="20"/>
        </w:rPr>
      </w:pPr>
    </w:p>
    <w:p w:rsidR="00A10DD4" w:rsidRPr="00A10DD4" w:rsidRDefault="00A10DD4" w:rsidP="00A10DD4">
      <w:pPr>
        <w:rPr>
          <w:rFonts w:ascii="Arial" w:hAnsi="Arial" w:cs="Arial"/>
          <w:sz w:val="20"/>
          <w:szCs w:val="20"/>
        </w:rPr>
      </w:pPr>
      <w:r w:rsidRPr="00A10DD4">
        <w:rPr>
          <w:rFonts w:ascii="Arial" w:hAnsi="Arial" w:cs="Arial"/>
          <w:b/>
          <w:sz w:val="20"/>
          <w:szCs w:val="20"/>
        </w:rPr>
        <w:t xml:space="preserve">Make copies of EVERYTHING: </w:t>
      </w:r>
      <w:r w:rsidRPr="00A10DD4">
        <w:rPr>
          <w:rFonts w:ascii="Arial" w:hAnsi="Arial" w:cs="Arial"/>
          <w:sz w:val="20"/>
          <w:szCs w:val="20"/>
        </w:rPr>
        <w:t>If the application material is lost, having copies on hand make it much easier to resend the application quickly.</w:t>
      </w:r>
    </w:p>
    <w:p w:rsidR="00A10DD4" w:rsidRPr="00A10DD4" w:rsidRDefault="00A10DD4" w:rsidP="00A10DD4">
      <w:pPr>
        <w:rPr>
          <w:rFonts w:ascii="Arial" w:hAnsi="Arial" w:cs="Arial"/>
          <w:sz w:val="20"/>
          <w:szCs w:val="20"/>
        </w:rPr>
      </w:pPr>
    </w:p>
    <w:p w:rsidR="00A10DD4" w:rsidRPr="00A10DD4" w:rsidRDefault="00A10DD4" w:rsidP="00A10DD4">
      <w:pPr>
        <w:rPr>
          <w:rFonts w:ascii="Arial" w:hAnsi="Arial" w:cs="Arial"/>
          <w:sz w:val="20"/>
          <w:szCs w:val="20"/>
        </w:rPr>
      </w:pPr>
      <w:r w:rsidRPr="00A10DD4">
        <w:rPr>
          <w:rFonts w:ascii="Arial" w:hAnsi="Arial" w:cs="Arial"/>
          <w:b/>
          <w:sz w:val="20"/>
          <w:szCs w:val="20"/>
        </w:rPr>
        <w:t xml:space="preserve">Double-check the application: </w:t>
      </w:r>
      <w:r w:rsidRPr="00A10DD4">
        <w:rPr>
          <w:rFonts w:ascii="Arial" w:hAnsi="Arial" w:cs="Arial"/>
          <w:sz w:val="20"/>
          <w:szCs w:val="20"/>
        </w:rPr>
        <w:t>If you are reusing materials (recommendations, cover letters, essays, etc.) from another scholarship, carefully check to make sure no incorrect information is left in.</w:t>
      </w:r>
    </w:p>
    <w:p w:rsidR="00A10DD4" w:rsidRPr="00A10DD4" w:rsidRDefault="00A10DD4" w:rsidP="00A10DD4">
      <w:pPr>
        <w:rPr>
          <w:rFonts w:ascii="Arial" w:hAnsi="Arial" w:cs="Arial"/>
          <w:sz w:val="20"/>
          <w:szCs w:val="20"/>
        </w:rPr>
      </w:pPr>
    </w:p>
    <w:p w:rsidR="00A10DD4" w:rsidRPr="00A10DD4" w:rsidRDefault="00A10DD4" w:rsidP="00A10DD4">
      <w:pPr>
        <w:rPr>
          <w:rFonts w:ascii="Arial" w:hAnsi="Arial" w:cs="Arial"/>
          <w:sz w:val="20"/>
          <w:szCs w:val="20"/>
        </w:rPr>
      </w:pPr>
      <w:r w:rsidRPr="00A10DD4">
        <w:rPr>
          <w:rFonts w:ascii="Arial" w:hAnsi="Arial" w:cs="Arial"/>
          <w:b/>
          <w:sz w:val="20"/>
          <w:szCs w:val="20"/>
        </w:rPr>
        <w:t xml:space="preserve">Get Applications in early: </w:t>
      </w:r>
      <w:r w:rsidRPr="00A10DD4">
        <w:rPr>
          <w:rFonts w:ascii="Arial" w:hAnsi="Arial" w:cs="Arial"/>
          <w:sz w:val="20"/>
          <w:szCs w:val="20"/>
        </w:rPr>
        <w:t xml:space="preserve">Consider using certified mail or request a return receipt to confirm your application made it to its destination. </w:t>
      </w:r>
      <w:bookmarkStart w:id="0" w:name="_GoBack"/>
      <w:bookmarkEnd w:id="0"/>
    </w:p>
    <w:sectPr w:rsidR="00A10DD4" w:rsidRPr="00A10DD4" w:rsidSect="00062B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A202A"/>
    <w:multiLevelType w:val="hybridMultilevel"/>
    <w:tmpl w:val="5F2C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DD4"/>
    <w:rsid w:val="00062B7D"/>
    <w:rsid w:val="00497BA2"/>
    <w:rsid w:val="00A10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4E9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D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294</Words>
  <Characters>1678</Characters>
  <Application>Microsoft Macintosh Word</Application>
  <DocSecurity>0</DocSecurity>
  <Lines>13</Lines>
  <Paragraphs>3</Paragraphs>
  <ScaleCrop>false</ScaleCrop>
  <Company/>
  <LinksUpToDate>false</LinksUpToDate>
  <CharactersWithSpaces>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dc:creator>
  <cp:keywords/>
  <dc:description/>
  <cp:lastModifiedBy>Econ</cp:lastModifiedBy>
  <cp:revision>1</cp:revision>
  <dcterms:created xsi:type="dcterms:W3CDTF">2015-09-30T17:50:00Z</dcterms:created>
  <dcterms:modified xsi:type="dcterms:W3CDTF">2015-09-30T18:05:00Z</dcterms:modified>
</cp:coreProperties>
</file>