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B2BC6" w:rsidR="002B2BC6" w:rsidP="002B2BC6" w:rsidRDefault="002B2BC6" w14:paraId="419C134C" w14:textId="4B6A5FBA">
      <w:pPr>
        <w:rPr>
          <w:b w:val="1"/>
          <w:bCs w:val="1"/>
          <w:u w:val="single"/>
        </w:rPr>
      </w:pPr>
      <w:r w:rsidRPr="1B596F18" w:rsidR="002B2BC6">
        <w:rPr>
          <w:b w:val="1"/>
          <w:bCs w:val="1"/>
          <w:u w:val="single"/>
        </w:rPr>
        <w:t xml:space="preserve">Converting </w:t>
      </w:r>
      <w:r w:rsidRPr="1B596F18" w:rsidR="50A1C61E">
        <w:rPr>
          <w:b w:val="1"/>
          <w:bCs w:val="1"/>
          <w:u w:val="single"/>
        </w:rPr>
        <w:t xml:space="preserve">personal </w:t>
      </w:r>
      <w:r w:rsidRPr="1B596F18" w:rsidR="002B2BC6">
        <w:rPr>
          <w:b w:val="1"/>
          <w:bCs w:val="1"/>
          <w:u w:val="single"/>
        </w:rPr>
        <w:t xml:space="preserve">Zoom accounts </w:t>
      </w:r>
      <w:r w:rsidRPr="1B596F18" w:rsidR="7FBC16C6">
        <w:rPr>
          <w:b w:val="1"/>
          <w:bCs w:val="1"/>
          <w:u w:val="single"/>
        </w:rPr>
        <w:t>using your @</w:t>
      </w:r>
      <w:r w:rsidRPr="1B596F18" w:rsidR="7FBC16C6">
        <w:rPr>
          <w:b w:val="1"/>
          <w:bCs w:val="1"/>
          <w:u w:val="single"/>
        </w:rPr>
        <w:t>uoreg</w:t>
      </w:r>
      <w:r w:rsidRPr="1B596F18" w:rsidR="00C11517">
        <w:rPr>
          <w:b w:val="1"/>
          <w:bCs w:val="1"/>
          <w:u w:val="single"/>
        </w:rPr>
        <w:t>o</w:t>
      </w:r>
      <w:r w:rsidRPr="1B596F18" w:rsidR="7FBC16C6">
        <w:rPr>
          <w:b w:val="1"/>
          <w:bCs w:val="1"/>
          <w:u w:val="single"/>
        </w:rPr>
        <w:t>n</w:t>
      </w:r>
      <w:r w:rsidRPr="1B596F18" w:rsidR="7FBC16C6">
        <w:rPr>
          <w:b w:val="1"/>
          <w:bCs w:val="1"/>
          <w:u w:val="single"/>
        </w:rPr>
        <w:t xml:space="preserve">.edu email address </w:t>
      </w:r>
      <w:r w:rsidRPr="1B596F18" w:rsidR="002B2BC6">
        <w:rPr>
          <w:b w:val="1"/>
          <w:bCs w:val="1"/>
          <w:u w:val="single"/>
        </w:rPr>
        <w:t>to UO Enterprise</w:t>
      </w:r>
    </w:p>
    <w:p w:rsidR="0029093C" w:rsidRDefault="0029093C" w14:paraId="5B798637" w14:textId="77777777"/>
    <w:p w:rsidR="003B541E" w:rsidRDefault="0029093C" w14:paraId="6061C0DA" w14:textId="7E13A338">
      <w:r w:rsidRPr="08DB92A8" w:rsidR="0029093C">
        <w:rPr>
          <w:u w:val="single"/>
        </w:rPr>
        <w:t xml:space="preserve">Step </w:t>
      </w:r>
      <w:r w:rsidRPr="08DB92A8" w:rsidR="002B2BC6">
        <w:rPr>
          <w:u w:val="single"/>
        </w:rPr>
        <w:t>1</w:t>
      </w:r>
      <w:r w:rsidR="0029093C">
        <w:rPr/>
        <w:t xml:space="preserve">: </w:t>
      </w:r>
      <w:r w:rsidR="008F5E35">
        <w:rPr/>
        <w:t xml:space="preserve">Sign into with </w:t>
      </w:r>
      <w:r w:rsidR="7AFE1FE4">
        <w:rPr/>
        <w:t xml:space="preserve">your </w:t>
      </w:r>
      <w:r w:rsidR="008F5E35">
        <w:rPr/>
        <w:t>existing account at</w:t>
      </w:r>
      <w:r w:rsidR="0029093C">
        <w:rPr/>
        <w:t xml:space="preserve"> </w:t>
      </w:r>
      <w:hyperlink r:id="Rf3453d7b73d54990">
        <w:r w:rsidRPr="08DB92A8" w:rsidR="008F5E35">
          <w:rPr>
            <w:rStyle w:val="Hyperlink"/>
          </w:rPr>
          <w:t>https://zoom.us</w:t>
        </w:r>
      </w:hyperlink>
      <w:r w:rsidR="008F5E35">
        <w:rPr/>
        <w:t>, the Zoom Desktop Client, or the Zoom Mobile app</w:t>
      </w:r>
      <w:r w:rsidR="00381F3B">
        <w:rPr/>
        <w:t xml:space="preserve"> to authorize</w:t>
      </w:r>
      <w:r w:rsidR="1B474B8D">
        <w:rPr/>
        <w:t>:</w:t>
      </w:r>
    </w:p>
    <w:p w:rsidR="002B2BC6" w:rsidP="002B2BC6" w:rsidRDefault="002B2BC6" w14:paraId="6CA8EE44" w14:textId="4D99D56B">
      <w:pPr>
        <w:pStyle w:val="ListParagraph"/>
        <w:numPr>
          <w:ilvl w:val="0"/>
          <w:numId w:val="2"/>
        </w:numPr>
      </w:pPr>
      <w:r>
        <w:t xml:space="preserve">If the user signs in using </w:t>
      </w:r>
      <w:r w:rsidRPr="002B2BC6">
        <w:rPr>
          <w:i/>
          <w:iCs/>
        </w:rPr>
        <w:t>desktop client</w:t>
      </w:r>
      <w:r>
        <w:t xml:space="preserve"> or </w:t>
      </w:r>
      <w:r w:rsidRPr="002B2BC6">
        <w:rPr>
          <w:i/>
          <w:iCs/>
        </w:rPr>
        <w:t>mobile client</w:t>
      </w:r>
      <w:r>
        <w:t>, they must choose the “Sign in with SSO”</w:t>
      </w:r>
      <w:r w:rsidR="008A5B0A">
        <w:t xml:space="preserve"> </w:t>
      </w:r>
    </w:p>
    <w:p w:rsidR="008A5B0A" w:rsidP="002B2BC6" w:rsidRDefault="008A5B0A" w14:paraId="219D45F6" w14:textId="6D93D290">
      <w:pPr>
        <w:pStyle w:val="ListParagraph"/>
        <w:numPr>
          <w:ilvl w:val="0"/>
          <w:numId w:val="2"/>
        </w:numPr>
      </w:pPr>
      <w:r>
        <w:t>If the user doesn’t select SSO they may be assigned a basic account for 24 hours.</w:t>
      </w:r>
    </w:p>
    <w:p w:rsidR="002B2BC6" w:rsidP="002B2BC6" w:rsidRDefault="002B2BC6" w14:paraId="3B89FF48" w14:textId="03DCAD0F">
      <w:pPr>
        <w:ind w:left="720"/>
      </w:pPr>
    </w:p>
    <w:p w:rsidR="00001E9E" w:rsidP="002B2BC6" w:rsidRDefault="00001E9E" w14:paraId="43E7C974" w14:textId="48EB9F30">
      <w:pPr>
        <w:ind w:left="720"/>
      </w:pPr>
      <w:r>
        <w:rPr>
          <w:noProof/>
        </w:rPr>
        <w:drawing>
          <wp:inline distT="0" distB="0" distL="0" distR="0" wp14:anchorId="325CC063" wp14:editId="325BF5EB">
            <wp:extent cx="2515498" cy="1300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765" cy="131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246D9BF" wp14:editId="3168D07C">
            <wp:extent cx="1300480" cy="158369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#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043" cy="162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E9E" w:rsidP="002B2BC6" w:rsidRDefault="00001E9E" w14:paraId="5820FC90" w14:textId="77777777">
      <w:pPr>
        <w:ind w:left="720"/>
      </w:pPr>
    </w:p>
    <w:p w:rsidR="0029093C" w:rsidP="002B2BC6" w:rsidRDefault="002B2BC6" w14:paraId="14936AE8" w14:textId="5C018364">
      <w:r w:rsidRPr="00001E9E">
        <w:rPr>
          <w:u w:val="single"/>
        </w:rPr>
        <w:t>Step 2</w:t>
      </w:r>
      <w:r>
        <w:t>: After successfully signing in, user will be prompted to either:</w:t>
      </w:r>
    </w:p>
    <w:p w:rsidR="002B2BC6" w:rsidP="002B2BC6" w:rsidRDefault="002B2BC6" w14:paraId="411A77CF" w14:textId="0ABBC5FE">
      <w:pPr>
        <w:pStyle w:val="ListParagraph"/>
        <w:numPr>
          <w:ilvl w:val="0"/>
          <w:numId w:val="2"/>
        </w:numPr>
      </w:pPr>
      <w:r>
        <w:rPr>
          <w:i/>
          <w:iCs/>
        </w:rPr>
        <w:t>Join the Account</w:t>
      </w:r>
      <w:r>
        <w:t xml:space="preserve"> – Transition the account to the UO Zoom </w:t>
      </w:r>
      <w:r w:rsidR="00001E9E">
        <w:t>environment</w:t>
      </w:r>
    </w:p>
    <w:p w:rsidR="00001E9E" w:rsidP="00001E9E" w:rsidRDefault="00001E9E" w14:paraId="7D7FC952" w14:textId="3CA75927">
      <w:pPr>
        <w:ind w:left="720"/>
      </w:pPr>
      <w:r>
        <w:t>Or</w:t>
      </w:r>
    </w:p>
    <w:p w:rsidR="00001E9E" w:rsidP="00001E9E" w:rsidRDefault="00001E9E" w14:paraId="7B140AD3" w14:textId="26AF7FF5">
      <w:pPr>
        <w:pStyle w:val="ListParagraph"/>
        <w:numPr>
          <w:ilvl w:val="0"/>
          <w:numId w:val="2"/>
        </w:numPr>
        <w:rPr/>
      </w:pPr>
      <w:r w:rsidRPr="08DB92A8" w:rsidR="00001E9E">
        <w:rPr>
          <w:i w:val="1"/>
          <w:iCs w:val="1"/>
        </w:rPr>
        <w:t>Change Email Address</w:t>
      </w:r>
      <w:r w:rsidR="00001E9E">
        <w:rPr/>
        <w:t xml:space="preserve"> – Update the email address associated </w:t>
      </w:r>
      <w:r w:rsidR="00001E9E">
        <w:rPr/>
        <w:t>with</w:t>
      </w:r>
      <w:r w:rsidR="00001E9E">
        <w:rPr/>
        <w:t xml:space="preserve"> the account to keep it separate from the UO Zoom environment</w:t>
      </w:r>
    </w:p>
    <w:p w:rsidR="00001E9E" w:rsidP="00001E9E" w:rsidRDefault="00001E9E" w14:paraId="4228DEFE" w14:textId="2C697CE2"/>
    <w:p w:rsidRPr="00001E9E" w:rsidR="00001E9E" w:rsidP="00001E9E" w:rsidRDefault="00001E9E" w14:paraId="65E8C3CA" w14:textId="21062596">
      <w:r w:rsidRPr="00001E9E">
        <w:rPr>
          <w:u w:val="single"/>
        </w:rPr>
        <w:t>Step 3</w:t>
      </w:r>
      <w:r>
        <w:t xml:space="preserve">: Choose </w:t>
      </w:r>
      <w:r w:rsidRPr="00001E9E">
        <w:rPr>
          <w:i/>
          <w:iCs/>
        </w:rPr>
        <w:t>Join Account</w:t>
      </w:r>
      <w:r>
        <w:t xml:space="preserve"> and click </w:t>
      </w:r>
      <w:r w:rsidRPr="00001E9E">
        <w:rPr>
          <w:i/>
          <w:iCs/>
        </w:rPr>
        <w:t>Continue</w:t>
      </w:r>
    </w:p>
    <w:p w:rsidR="00381F3B" w:rsidRDefault="00381F3B" w14:paraId="46B58963" w14:textId="3D64721B"/>
    <w:p w:rsidR="00001E9E" w:rsidP="00001E9E" w:rsidRDefault="00001E9E" w14:paraId="6137C23A" w14:textId="450C113E">
      <w:pPr>
        <w:contextualSpacing/>
        <w:rPr>
          <w:rFonts w:eastAsia="Times New Roman" w:cstheme="minorHAnsi"/>
        </w:rPr>
      </w:pPr>
      <w:r w:rsidRPr="00001E9E">
        <w:rPr>
          <w:u w:val="single"/>
        </w:rPr>
        <w:t>Step 4</w:t>
      </w:r>
      <w:r>
        <w:t xml:space="preserve">:  </w:t>
      </w:r>
      <w:r w:rsidRPr="00001E9E">
        <w:rPr>
          <w:rFonts w:eastAsia="Times New Roman" w:cstheme="minorHAnsi"/>
        </w:rPr>
        <w:t xml:space="preserve">If </w:t>
      </w:r>
      <w:r w:rsidR="008A5B0A">
        <w:rPr>
          <w:rFonts w:eastAsia="Times New Roman" w:cstheme="minorHAnsi"/>
        </w:rPr>
        <w:t>the</w:t>
      </w:r>
      <w:r w:rsidRPr="00001E9E">
        <w:rPr>
          <w:rFonts w:eastAsia="Times New Roman" w:cstheme="minorHAnsi"/>
        </w:rPr>
        <w:t xml:space="preserve"> existing Zoom account was a paid account with time remaining on the subscription, the next page will allow you to choose a reimbursement option to refund the unused time. </w:t>
      </w:r>
    </w:p>
    <w:p w:rsidR="002B2BC6" w:rsidRDefault="002B2BC6" w14:paraId="20D25344" w14:textId="747AD1A2"/>
    <w:p w:rsidRPr="00001E9E" w:rsidR="00001E9E" w:rsidP="00001E9E" w:rsidRDefault="00001E9E" w14:paraId="0F31C5BC" w14:textId="34934BB8">
      <w:pPr>
        <w:rPr>
          <w:rFonts w:ascii="Times New Roman" w:hAnsi="Times New Roman" w:eastAsia="Times New Roman" w:cs="Times New Roman"/>
        </w:rPr>
      </w:pPr>
      <w:r w:rsidRPr="00001E9E">
        <w:rPr>
          <w:u w:val="single"/>
        </w:rPr>
        <w:t>Step 5</w:t>
      </w:r>
      <w:r>
        <w:t>:</w:t>
      </w:r>
      <w:r w:rsidRPr="00001E9E">
        <w:t xml:space="preserve"> </w:t>
      </w:r>
      <w:r w:rsidRPr="00001E9E">
        <w:rPr>
          <w:rFonts w:eastAsia="Times New Roman" w:cstheme="minorHAnsi"/>
        </w:rPr>
        <w:t xml:space="preserve">If your existing Zoom account was a free account, you will only see the confirmation page. Click </w:t>
      </w:r>
      <w:r w:rsidRPr="00001E9E">
        <w:rPr>
          <w:rFonts w:eastAsia="Times New Roman" w:cstheme="minorHAnsi"/>
          <w:b/>
          <w:bCs/>
        </w:rPr>
        <w:t>Sign In to Profile Page</w:t>
      </w:r>
      <w:r w:rsidRPr="00001E9E">
        <w:rPr>
          <w:rFonts w:eastAsia="Times New Roman" w:cstheme="minorHAnsi"/>
        </w:rPr>
        <w:t> to continue using Zoom.</w:t>
      </w:r>
    </w:p>
    <w:p w:rsidR="00001E9E" w:rsidRDefault="00001E9E" w14:paraId="26C91FC0" w14:textId="11CCA5B1"/>
    <w:p w:rsidRPr="00001E9E" w:rsidR="00001E9E" w:rsidP="08DB92A8" w:rsidRDefault="00001E9E" w14:paraId="6C3C617C" w14:textId="77777777" w14:noSpellErr="1">
      <w:pPr>
        <w:rPr>
          <w:rFonts w:eastAsia="Times New Roman" w:cs="Calibri" w:cstheme="minorAscii"/>
        </w:rPr>
      </w:pPr>
      <w:r w:rsidRPr="08DB92A8" w:rsidR="00001E9E">
        <w:rPr>
          <w:rFonts w:eastAsia="Times New Roman" w:cs="Calibri" w:cstheme="minorAscii"/>
          <w:b w:val="1"/>
          <w:bCs w:val="1"/>
        </w:rPr>
        <w:t xml:space="preserve">Note </w:t>
      </w:r>
      <w:r w:rsidRPr="08DB92A8" w:rsidR="00001E9E">
        <w:rPr>
          <w:rFonts w:eastAsia="Times New Roman" w:cs="Calibri" w:cstheme="minorAscii"/>
        </w:rPr>
        <w:t xml:space="preserve">that the way you log in will now change. Follow the </w:t>
      </w:r>
      <w:r w:rsidRPr="08DB92A8" w:rsidR="00001E9E">
        <w:rPr>
          <w:rFonts w:eastAsia="Times New Roman" w:cs="Calibri" w:cstheme="minorAscii"/>
          <w:b w:val="1"/>
          <w:bCs w:val="1"/>
        </w:rPr>
        <w:t>Signing into Zoom</w:t>
      </w:r>
      <w:r w:rsidRPr="08DB92A8" w:rsidR="00001E9E">
        <w:rPr>
          <w:rFonts w:eastAsia="Times New Roman" w:cs="Calibri" w:cstheme="minorAscii"/>
        </w:rPr>
        <w:t xml:space="preserve"> steps at </w:t>
      </w:r>
      <w:hyperlink r:id="Re34e497ca0d44237">
        <w:r w:rsidRPr="08DB92A8" w:rsidR="00001E9E">
          <w:rPr>
            <w:rFonts w:eastAsia="Times New Roman" w:cs="Calibri" w:cstheme="minorAscii"/>
            <w:color w:val="0000FF"/>
            <w:u w:val="single"/>
          </w:rPr>
          <w:t>Getting Started with Zoom</w:t>
        </w:r>
      </w:hyperlink>
      <w:r w:rsidRPr="08DB92A8" w:rsidR="00001E9E">
        <w:rPr>
          <w:rFonts w:eastAsia="Times New Roman" w:cs="Calibri" w:cstheme="minorAscii"/>
        </w:rPr>
        <w:t>.</w:t>
      </w:r>
    </w:p>
    <w:p w:rsidR="00001E9E" w:rsidRDefault="00001E9E" w14:paraId="72FD3497" w14:textId="77777777"/>
    <w:sectPr w:rsidR="00001E9E" w:rsidSect="00E73A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7287"/>
    <w:multiLevelType w:val="multilevel"/>
    <w:tmpl w:val="0C04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A4E39"/>
    <w:multiLevelType w:val="hybridMultilevel"/>
    <w:tmpl w:val="95DEFC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58EA51F6"/>
    <w:multiLevelType w:val="hybridMultilevel"/>
    <w:tmpl w:val="3B00F52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61BB0828"/>
    <w:multiLevelType w:val="multilevel"/>
    <w:tmpl w:val="237C986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3C"/>
    <w:rsid w:val="00001E9E"/>
    <w:rsid w:val="0029093C"/>
    <w:rsid w:val="002B2BC6"/>
    <w:rsid w:val="00381F3B"/>
    <w:rsid w:val="006F23F1"/>
    <w:rsid w:val="008A5B0A"/>
    <w:rsid w:val="008F5E35"/>
    <w:rsid w:val="00C11517"/>
    <w:rsid w:val="00E73A46"/>
    <w:rsid w:val="08DB92A8"/>
    <w:rsid w:val="12B17800"/>
    <w:rsid w:val="14180F7C"/>
    <w:rsid w:val="1B474B8D"/>
    <w:rsid w:val="1B596F18"/>
    <w:rsid w:val="1B650454"/>
    <w:rsid w:val="3DF09577"/>
    <w:rsid w:val="50A1C61E"/>
    <w:rsid w:val="6BFDC309"/>
    <w:rsid w:val="7095EC52"/>
    <w:rsid w:val="7AFE1FE4"/>
    <w:rsid w:val="7FB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6F164"/>
  <w15:chartTrackingRefBased/>
  <w15:docId w15:val="{D9DB02D5-8B0A-0746-A06F-6814798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1E9E"/>
    <w:rPr>
      <w:b/>
      <w:bCs/>
    </w:rPr>
  </w:style>
  <w:style w:type="character" w:styleId="Hyperlink">
    <w:name w:val="Hyperlink"/>
    <w:basedOn w:val="DefaultParagraphFont"/>
    <w:uiPriority w:val="99"/>
    <w:unhideWhenUsed/>
    <w:rsid w:val="00001E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zoom.us" TargetMode="External" Id="Rf3453d7b73d54990" /><Relationship Type="http://schemas.openxmlformats.org/officeDocument/2006/relationships/hyperlink" Target="https://service.uoregon.edu/TDClient/2030/Portal/KB/ArticleDet?ID=101392" TargetMode="External" Id="Re34e497ca0d442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Online Education Proctoring</dc:creator>
  <keywords/>
  <dc:description/>
  <lastModifiedBy>Carol Gering</lastModifiedBy>
  <revision>3</revision>
  <dcterms:created xsi:type="dcterms:W3CDTF">2020-03-27T17:53:00.0000000Z</dcterms:created>
  <dcterms:modified xsi:type="dcterms:W3CDTF">2020-03-29T19:39:06.3114725Z</dcterms:modified>
</coreProperties>
</file>