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color w:val="000000"/>
          <w:szCs w:val="30"/>
        </w:rPr>
        <w:t>Week 8 Facilitation: Alex Richardson and Tracey Bell: National Initiatives/Special Populations</w:t>
      </w:r>
      <w:r w:rsidRPr="0055696B">
        <w:rPr>
          <w:rFonts w:ascii="Times" w:hAnsi="Times"/>
          <w:szCs w:val="20"/>
        </w:rPr>
        <w:br/>
      </w: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b/>
          <w:bCs/>
          <w:color w:val="000000"/>
          <w:szCs w:val="30"/>
        </w:rPr>
        <w:t>Topic</w:t>
      </w:r>
      <w:r w:rsidRPr="0055696B">
        <w:rPr>
          <w:rFonts w:ascii="Arial" w:hAnsi="Arial" w:cs="Times New Roman"/>
          <w:color w:val="000000"/>
          <w:szCs w:val="30"/>
        </w:rPr>
        <w:t xml:space="preserve">: Our focus in this workshop is how the population of U.S. military veterans is being served with the arts in a healthcare setting, and the intersection between these arts programs and those being used with other populations dealing with similar issues related to brain trauma, memory, aging and trauma. </w:t>
      </w:r>
      <w:r w:rsidRPr="0055696B">
        <w:rPr>
          <w:rFonts w:ascii="Times" w:hAnsi="Times"/>
          <w:szCs w:val="20"/>
        </w:rPr>
        <w:br/>
      </w: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b/>
          <w:bCs/>
          <w:color w:val="000000"/>
          <w:szCs w:val="30"/>
        </w:rPr>
        <w:t>Description</w:t>
      </w:r>
      <w:r w:rsidRPr="0055696B">
        <w:rPr>
          <w:rFonts w:ascii="Arial" w:hAnsi="Arial" w:cs="Times New Roman"/>
          <w:color w:val="000000"/>
          <w:szCs w:val="30"/>
        </w:rPr>
        <w:t xml:space="preserve">: Following the model used in the </w:t>
      </w:r>
      <w:proofErr w:type="spellStart"/>
      <w:r w:rsidRPr="0055696B">
        <w:rPr>
          <w:rFonts w:ascii="Arial" w:hAnsi="Arial" w:cs="Times New Roman"/>
          <w:color w:val="000000"/>
          <w:szCs w:val="30"/>
        </w:rPr>
        <w:t>NICoE</w:t>
      </w:r>
      <w:proofErr w:type="spellEnd"/>
      <w:r w:rsidRPr="0055696B">
        <w:rPr>
          <w:rFonts w:ascii="Arial" w:hAnsi="Arial" w:cs="Times New Roman"/>
          <w:color w:val="000000"/>
          <w:szCs w:val="30"/>
        </w:rPr>
        <w:t xml:space="preserve"> (</w:t>
      </w:r>
      <w:r w:rsidRPr="0055696B">
        <w:rPr>
          <w:rFonts w:ascii="Arial" w:hAnsi="Arial" w:cs="Times New Roman"/>
          <w:color w:val="444444"/>
          <w:szCs w:val="30"/>
        </w:rPr>
        <w:t>National Intrepid Center of Excellence)</w:t>
      </w:r>
      <w:r w:rsidRPr="0055696B">
        <w:rPr>
          <w:rFonts w:ascii="Arial" w:hAnsi="Arial" w:cs="Times New Roman"/>
          <w:color w:val="000000"/>
          <w:szCs w:val="30"/>
        </w:rPr>
        <w:t xml:space="preserve"> Healing Arts Program--specifically, Expressive Writing, we will use writing and discussion to explore this topic. Workshop will include creative writing readings, a writing exercise, and small group discussion.</w:t>
      </w:r>
      <w:r w:rsidRPr="0055696B">
        <w:rPr>
          <w:rFonts w:ascii="Times" w:hAnsi="Times"/>
          <w:szCs w:val="20"/>
        </w:rPr>
        <w:br/>
      </w: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b/>
          <w:bCs/>
          <w:color w:val="000000"/>
          <w:szCs w:val="30"/>
        </w:rPr>
        <w:t>Big Questions</w:t>
      </w:r>
      <w:r w:rsidRPr="0055696B">
        <w:rPr>
          <w:rFonts w:ascii="Arial" w:hAnsi="Arial" w:cs="Times New Roman"/>
          <w:color w:val="000000"/>
          <w:szCs w:val="30"/>
        </w:rPr>
        <w:t xml:space="preserve">: </w:t>
      </w: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color w:val="000000"/>
          <w:szCs w:val="30"/>
        </w:rPr>
        <w:t xml:space="preserve">As arts administrators, how do you develop programming for a unique population that validates their experience? How do you identify, meet and evaluate </w:t>
      </w:r>
      <w:proofErr w:type="gramStart"/>
      <w:r w:rsidRPr="0055696B">
        <w:rPr>
          <w:rFonts w:ascii="Arial" w:hAnsi="Arial" w:cs="Times New Roman"/>
          <w:color w:val="000000"/>
          <w:szCs w:val="30"/>
        </w:rPr>
        <w:t>their</w:t>
      </w:r>
      <w:proofErr w:type="gramEnd"/>
      <w:r w:rsidRPr="0055696B">
        <w:rPr>
          <w:rFonts w:ascii="Arial" w:hAnsi="Arial" w:cs="Times New Roman"/>
          <w:color w:val="000000"/>
          <w:szCs w:val="30"/>
        </w:rPr>
        <w:t xml:space="preserve"> needs, and without creating a dialogue of otherness?</w:t>
      </w:r>
    </w:p>
    <w:p w:rsidR="0055696B" w:rsidRPr="0055696B" w:rsidRDefault="0055696B" w:rsidP="0055696B">
      <w:pPr>
        <w:rPr>
          <w:rFonts w:ascii="Times" w:hAnsi="Times"/>
          <w:szCs w:val="20"/>
        </w:rPr>
      </w:pP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color w:val="000000"/>
          <w:szCs w:val="30"/>
        </w:rPr>
        <w:t xml:space="preserve">What are the desired outcomes from an arts and healing program dealing with special populations? How do these outcomes differ from the expectations of arts education programming and evaluation? </w:t>
      </w:r>
      <w:r w:rsidRPr="0055696B">
        <w:rPr>
          <w:rFonts w:ascii="Times" w:hAnsi="Times"/>
          <w:szCs w:val="20"/>
        </w:rPr>
        <w:br/>
      </w: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color w:val="000000"/>
          <w:szCs w:val="30"/>
        </w:rPr>
        <w:t>How these initiatives relate to model of 21st Century skills development employed in youth arts education?  Is there an intersection of soft-skill development and socialization?  </w:t>
      </w:r>
      <w:r w:rsidRPr="0055696B">
        <w:rPr>
          <w:rFonts w:ascii="Arial" w:hAnsi="Arial" w:cs="Times New Roman"/>
          <w:color w:val="000000"/>
          <w:szCs w:val="32"/>
        </w:rPr>
        <w:t>  </w:t>
      </w:r>
      <w:r w:rsidRPr="0055696B">
        <w:rPr>
          <w:rFonts w:ascii="Times" w:hAnsi="Times"/>
          <w:szCs w:val="20"/>
        </w:rPr>
        <w:br/>
      </w: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b/>
          <w:bCs/>
          <w:color w:val="000000"/>
          <w:szCs w:val="30"/>
        </w:rPr>
        <w:t>Learning Objectives:</w:t>
      </w: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color w:val="000000"/>
          <w:szCs w:val="30"/>
        </w:rPr>
        <w:t>Cultivate awareness of different approaches to developing arts programming for “special” populations.  </w:t>
      </w:r>
    </w:p>
    <w:p w:rsidR="0055696B" w:rsidRPr="0055696B" w:rsidRDefault="0055696B" w:rsidP="0055696B">
      <w:pPr>
        <w:rPr>
          <w:rFonts w:ascii="Times" w:hAnsi="Times"/>
          <w:szCs w:val="20"/>
        </w:rPr>
      </w:pP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color w:val="000000"/>
          <w:szCs w:val="30"/>
        </w:rPr>
        <w:t>Understand differences in outcome goals between arts in healthcare intervention participants, veteran populations, and arts education students (whether adult of k-12) at large.</w:t>
      </w:r>
      <w:r w:rsidRPr="0055696B">
        <w:rPr>
          <w:rFonts w:ascii="Times" w:hAnsi="Times"/>
          <w:szCs w:val="20"/>
        </w:rPr>
        <w:br/>
      </w: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color w:val="000000"/>
          <w:szCs w:val="30"/>
        </w:rPr>
        <w:t>Internalize the effectiveness and power of expressive writing for veterans specifically, and in general.</w:t>
      </w:r>
    </w:p>
    <w:p w:rsidR="0055696B" w:rsidRPr="0055696B" w:rsidRDefault="0055696B" w:rsidP="0055696B">
      <w:pPr>
        <w:rPr>
          <w:rFonts w:ascii="Times" w:hAnsi="Times"/>
          <w:szCs w:val="20"/>
        </w:rPr>
      </w:pPr>
    </w:p>
    <w:p w:rsidR="0055696B" w:rsidRPr="0055696B" w:rsidRDefault="0055696B" w:rsidP="0055696B">
      <w:pPr>
        <w:rPr>
          <w:rFonts w:ascii="Times" w:hAnsi="Times" w:cs="Times New Roman"/>
          <w:szCs w:val="20"/>
        </w:rPr>
      </w:pPr>
      <w:r w:rsidRPr="0055696B">
        <w:rPr>
          <w:rFonts w:ascii="Arial" w:hAnsi="Arial" w:cs="Times New Roman"/>
          <w:b/>
          <w:bCs/>
          <w:color w:val="000000"/>
          <w:szCs w:val="30"/>
        </w:rPr>
        <w:t xml:space="preserve">Content Areas: </w:t>
      </w:r>
      <w:r w:rsidRPr="0055696B">
        <w:rPr>
          <w:rFonts w:ascii="Arial" w:hAnsi="Arial" w:cs="Times New Roman"/>
          <w:color w:val="000000"/>
          <w:szCs w:val="30"/>
        </w:rPr>
        <w:t xml:space="preserve">Arts and Healthcare National Initiatives/Special Populations. Populations explored: veterans, seniors, sufferers of traumatic brain injuries and cognitive issues. </w:t>
      </w:r>
      <w:proofErr w:type="gramStart"/>
      <w:r w:rsidRPr="0055696B">
        <w:rPr>
          <w:rFonts w:ascii="Arial" w:hAnsi="Arial" w:cs="Times New Roman"/>
          <w:color w:val="000000"/>
          <w:szCs w:val="30"/>
        </w:rPr>
        <w:t>Specific arts programs and their outcome goals.</w:t>
      </w:r>
      <w:proofErr w:type="gramEnd"/>
      <w:r w:rsidRPr="0055696B">
        <w:rPr>
          <w:rFonts w:ascii="Arial" w:hAnsi="Arial" w:cs="Times New Roman"/>
          <w:color w:val="000000"/>
          <w:szCs w:val="30"/>
        </w:rPr>
        <w:t xml:space="preserve"> </w:t>
      </w:r>
      <w:proofErr w:type="gramStart"/>
      <w:r w:rsidRPr="0055696B">
        <w:rPr>
          <w:rFonts w:ascii="Arial" w:hAnsi="Arial" w:cs="Times New Roman"/>
          <w:color w:val="000000"/>
          <w:szCs w:val="30"/>
        </w:rPr>
        <w:t>Relationship to 21st century skills.</w:t>
      </w:r>
      <w:proofErr w:type="gramEnd"/>
    </w:p>
    <w:p w:rsidR="0055696B" w:rsidRPr="0055696B" w:rsidRDefault="0055696B" w:rsidP="0055696B">
      <w:pPr>
        <w:rPr>
          <w:rFonts w:ascii="Times" w:hAnsi="Times"/>
          <w:szCs w:val="20"/>
        </w:rPr>
      </w:pPr>
      <w:r w:rsidRPr="0055696B">
        <w:rPr>
          <w:rFonts w:ascii="Times" w:hAnsi="Times"/>
          <w:szCs w:val="20"/>
        </w:rPr>
        <w:br/>
      </w:r>
      <w:r w:rsidRPr="0055696B">
        <w:rPr>
          <w:rFonts w:ascii="Arial" w:hAnsi="Arial"/>
          <w:b/>
          <w:bCs/>
          <w:color w:val="000000"/>
          <w:szCs w:val="30"/>
        </w:rPr>
        <w:t>Structure:</w:t>
      </w:r>
      <w:r w:rsidRPr="0055696B">
        <w:rPr>
          <w:rFonts w:ascii="Arial" w:hAnsi="Arial"/>
          <w:color w:val="000000"/>
          <w:szCs w:val="30"/>
        </w:rPr>
        <w:t xml:space="preserve"> After we introduce the topic, we will read selected veteran-authored creative writing pieces. Then, participants will be given the chance to read creative writing pieces. Next, we will lead a brief writing exercise, and conclude with a discussion.</w:t>
      </w:r>
    </w:p>
    <w:p w:rsidR="00516BBD" w:rsidRDefault="0055696B" w:rsidP="0055696B"/>
    <w:sectPr w:rsidR="00516BBD" w:rsidSect="0055696B">
      <w:pgSz w:w="12240" w:h="15840"/>
      <w:pgMar w:top="1440" w:right="1440" w:bottom="1440" w:left="0" w:gutter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5696B"/>
    <w:rsid w:val="0055696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340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5696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Lichen Pursley</dc:creator>
  <cp:keywords/>
  <cp:lastModifiedBy>Lichen Pursley</cp:lastModifiedBy>
  <cp:revision>1</cp:revision>
  <dcterms:created xsi:type="dcterms:W3CDTF">2013-05-21T23:40:00Z</dcterms:created>
  <dcterms:modified xsi:type="dcterms:W3CDTF">2013-05-21T23:42:00Z</dcterms:modified>
</cp:coreProperties>
</file>